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3E3E74D4" w:rsidP="526D249A" w:rsidRDefault="3E3E74D4" w14:paraId="052E6970" w14:textId="749E002C">
      <w:pPr>
        <w:widowControl w:val="0"/>
        <w:spacing w:after="0" w:line="240" w:lineRule="auto"/>
        <w:ind w:left="0" w:hanging="370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it-IT"/>
        </w:rPr>
      </w:pPr>
      <w:r w:rsidRPr="526D249A" w:rsidR="3E3E74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it-IT"/>
        </w:rPr>
        <w:t>OGGETTO:</w:t>
      </w:r>
      <w:r w:rsidRPr="526D249A" w:rsidR="3E3E74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it-IT"/>
        </w:rPr>
        <w:t xml:space="preserve"> </w:t>
      </w:r>
      <w:r w:rsidRPr="526D249A" w:rsidR="3E3E74D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it-IT"/>
        </w:rPr>
        <w:t>decisione di contrattare e approvazione documenti di gara - procedura aperta sopra soglia comunitaria ai sensi dell’art. 71 del Decreto Legislativo N. 36/2023 per l’affidamento dell’intervento di messa a norma e ammodernamento dei gruppi frigo presso il CNR Area territoriale di Ricerca di Bologna. Progetto SAC.AD002.239 - CUP B37G22001200005</w:t>
      </w:r>
      <w:r w:rsidRPr="526D249A" w:rsidR="4F17D6B4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it-IT"/>
        </w:rPr>
        <w:t xml:space="preserve"> CIG </w:t>
      </w:r>
      <w:r w:rsidRPr="526D249A" w:rsidR="4F17D6B4">
        <w:rPr>
          <w:rFonts w:ascii="Times New Roman" w:hAnsi="Times New Roman" w:eastAsia="Times New Roman" w:cs="Times New Roman"/>
          <w:b w:val="1"/>
          <w:bCs w:val="1"/>
          <w:noProof w:val="0"/>
          <w:color w:val="000000" w:themeColor="text1" w:themeTint="FF" w:themeShade="FF"/>
          <w:sz w:val="20"/>
          <w:szCs w:val="20"/>
          <w:lang w:val="it-IT"/>
        </w:rPr>
        <w:t>B80A1B9924</w:t>
      </w:r>
    </w:p>
    <w:p w:rsidR="33B0ADD1" w:rsidP="605C12E6" w:rsidRDefault="33B0ADD1" w14:paraId="2AC51FBC" w14:textId="6426B770">
      <w:pPr>
        <w:jc w:val="both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it-IT"/>
        </w:rPr>
      </w:pPr>
    </w:p>
    <w:p w:rsidR="33B0ADD1" w:rsidP="605C12E6" w:rsidRDefault="33B0ADD1" w14:paraId="247CC3C3" w14:textId="517A7E47">
      <w:pPr>
        <w:pStyle w:val="Default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3E3E74D4" w:rsidP="605C12E6" w:rsidRDefault="3E3E74D4" w14:paraId="717F1263" w14:textId="65346AF4">
      <w:pPr>
        <w:pStyle w:val="Default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center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  <w:r w:rsidRPr="605C12E6" w:rsidR="3E3E74D4"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  <w:t>OFFERTA ECONOMICA</w:t>
      </w:r>
    </w:p>
    <w:p w:rsidR="33B0ADD1" w:rsidP="605C12E6" w:rsidRDefault="33B0ADD1" w14:paraId="12F79AB6" w14:textId="0F7E9BC9">
      <w:pPr>
        <w:pStyle w:val="Default"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</w:rPr>
      </w:pPr>
    </w:p>
    <w:p w:rsidR="3E3E74D4" w:rsidP="605C12E6" w:rsidRDefault="3E3E74D4" w14:paraId="6150D5A8" w14:textId="3D5BC9CB">
      <w:pPr>
        <w:widowControl w:val="0"/>
        <w:spacing w:before="240" w:beforeAutospacing="off" w:after="36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3E3E74D4">
        <w:rPr>
          <w:rFonts w:ascii="Times New Roman" w:hAnsi="Times New Roman" w:eastAsia="Times New Roman" w:cs="Times New Roman"/>
          <w:noProof w:val="0"/>
          <w:lang w:val="it-IT"/>
        </w:rPr>
        <w:t xml:space="preserve">Il/La sottoscritto/a_____ nato/a </w:t>
      </w:r>
      <w:r w:rsidRPr="605C12E6" w:rsidR="3E3E74D4"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  <w:t>a</w:t>
      </w:r>
      <w:r w:rsidRPr="605C12E6" w:rsidR="3E3E74D4"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  <w:t xml:space="preserve"> ______ (______) il ___, residente a ____________________ (__) in via ____________________ n. ________, _________C.F. ____________ in qualità di ____________________(titolare, legale rappresentante, procuratore</w:t>
      </w:r>
      <w:r w:rsidRPr="605C12E6" w:rsidR="3E667E55"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  <w:t xml:space="preserve"> speciale/generale, ecc.) dell’impresa ________________________ con sede legale in ________________, CAP ______, via ____________ n. ____ – CF/PI ____________________________ Tel. _________________ PEC ______________________</w:t>
      </w:r>
    </w:p>
    <w:p w:rsidR="3CF40D3B" w:rsidP="605C12E6" w:rsidRDefault="3CF40D3B" w14:paraId="5EF41C61" w14:textId="205E2948">
      <w:pPr>
        <w:pStyle w:val="Default"/>
        <w:widowControl w:val="0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05C12E6" w:rsidR="3CF40D3B">
        <w:rPr>
          <w:rFonts w:ascii="Times New Roman" w:hAnsi="Times New Roman" w:eastAsia="Times New Roman" w:cs="Times New Roman"/>
          <w:b w:val="1"/>
          <w:bCs w:val="1"/>
        </w:rPr>
        <w:t>SEZIONE 1</w:t>
      </w:r>
    </w:p>
    <w:p w:rsidR="3CF40D3B" w:rsidP="605C12E6" w:rsidRDefault="3CF40D3B" w14:paraId="39E51395" w14:textId="035C3CD2">
      <w:pPr>
        <w:pStyle w:val="Default"/>
        <w:widowControl w:val="0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05C12E6" w:rsidR="3CF40D3B">
        <w:rPr>
          <w:rFonts w:ascii="Times New Roman" w:hAnsi="Times New Roman" w:eastAsia="Times New Roman" w:cs="Times New Roman"/>
          <w:b w:val="1"/>
          <w:bCs w:val="1"/>
        </w:rPr>
        <w:t>L’operatore economico dichiara di partecipare in qualità di:</w:t>
      </w:r>
    </w:p>
    <w:p w:rsidR="4BA4C837" w:rsidP="605C12E6" w:rsidRDefault="4BA4C837" w14:paraId="2FD34D6A" w14:textId="3EA6D937">
      <w:pPr>
        <w:pStyle w:val="Paragrafoelenco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Impresa singola (art. 65, comma 2, lett. a), del d.lgs. 36/23);</w:t>
      </w:r>
    </w:p>
    <w:p w:rsidR="4BA4C837" w:rsidP="605C12E6" w:rsidRDefault="4BA4C837" w14:paraId="61A04AAA" w14:textId="6675C40B">
      <w:pPr>
        <w:pStyle w:val="Paragrafoelenco"/>
        <w:numPr>
          <w:ilvl w:val="0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Consorzio fra società cooperative di produzione e lavoro (art. 65, comma 2, lett. b) del d.lgs. 36/23);</w:t>
      </w:r>
    </w:p>
    <w:p w:rsidR="4BA4C837" w:rsidP="605C12E6" w:rsidRDefault="4BA4C837" w14:paraId="38A7429B" w14:textId="7D90DC76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indicando quale consorziata esecutrice l’impresa</w:t>
      </w:r>
      <w:r w:rsidRPr="605C12E6" w:rsidR="6D72B9ED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 xml:space="preserve"> </w:t>
      </w: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__________________________</w:t>
      </w:r>
      <w:r w:rsidRPr="605C12E6" w:rsidR="3BAAD73B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;</w:t>
      </w:r>
    </w:p>
    <w:p w:rsidR="4BA4C837" w:rsidP="605C12E6" w:rsidRDefault="4BA4C837" w14:paraId="73A48706" w14:textId="6BDAD69A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dichiarando di partecipare alla gara in proprio;</w:t>
      </w:r>
    </w:p>
    <w:p w:rsidR="4BA4C837" w:rsidP="605C12E6" w:rsidRDefault="4BA4C837" w14:paraId="67DE1A40" w14:textId="4E8E358B">
      <w:pPr>
        <w:pStyle w:val="Paragrafoelenco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Consorziata di consorzio fra società cooperative di produzione e lavoro (art. 65, comma 2, lett. b, del d.lgs. n. 36/23);</w:t>
      </w:r>
    </w:p>
    <w:p w:rsidR="4BA4C837" w:rsidP="605C12E6" w:rsidRDefault="4BA4C837" w14:paraId="72FB5CC9" w14:textId="210EDB14">
      <w:pPr>
        <w:pStyle w:val="Paragrafoelenco"/>
        <w:numPr>
          <w:ilvl w:val="0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Consorzio fra imprese artigiane (art. 65, comma 2, lett. c, del d.lgs. 36/23);</w:t>
      </w:r>
    </w:p>
    <w:p w:rsidR="4BA4C837" w:rsidP="605C12E6" w:rsidRDefault="4BA4C837" w14:paraId="5BB86A6C" w14:textId="2489D853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indicando quale consorziata esecutrice l’impresa</w:t>
      </w:r>
      <w:r w:rsidRPr="605C12E6" w:rsidR="135EBEC6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 xml:space="preserve"> </w:t>
      </w: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__________________________</w:t>
      </w:r>
      <w:r w:rsidRPr="605C12E6" w:rsidR="1472B218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;</w:t>
      </w:r>
    </w:p>
    <w:p w:rsidR="4BA4C837" w:rsidP="605C12E6" w:rsidRDefault="4BA4C837" w14:paraId="4C604760" w14:textId="5DDEDD04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dichiarando di partecipare alla gara in proprio;</w:t>
      </w:r>
    </w:p>
    <w:p w:rsidR="4BA4C837" w:rsidP="605C12E6" w:rsidRDefault="4BA4C837" w14:paraId="16A34DDD" w14:textId="28BE0DBC">
      <w:pPr>
        <w:pStyle w:val="Paragrafoelenco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Consorziata di consorzio fra imprese artigiane (art. 65, comma 2, lett. c, del d.lgs. 36/23);</w:t>
      </w:r>
    </w:p>
    <w:p w:rsidR="4BA4C837" w:rsidP="605C12E6" w:rsidRDefault="4BA4C837" w14:paraId="3D4ACB0C" w14:textId="5431E34E">
      <w:pPr>
        <w:pStyle w:val="Paragrafoelenco"/>
        <w:numPr>
          <w:ilvl w:val="0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Consorzio stabile (art. 65, comma 2, lett. d), del d.lgs. 36/23),</w:t>
      </w:r>
    </w:p>
    <w:p w:rsidR="4BA4C837" w:rsidP="605C12E6" w:rsidRDefault="4BA4C837" w14:paraId="0369421C" w14:textId="5F805F04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indicando quale consorziata esecutrice l’impresa</w:t>
      </w:r>
      <w:r w:rsidRPr="605C12E6" w:rsidR="26A3F8E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 xml:space="preserve"> </w:t>
      </w: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___________________________</w:t>
      </w:r>
    </w:p>
    <w:p w:rsidR="4BA4C837" w:rsidP="605C12E6" w:rsidRDefault="4BA4C837" w14:paraId="07933C0A" w14:textId="7D73C80D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dichiarando di partecipare alla gara in proprio;</w:t>
      </w:r>
    </w:p>
    <w:p w:rsidR="4BA4C837" w:rsidP="605C12E6" w:rsidRDefault="4BA4C837" w14:paraId="378D9123" w14:textId="60A71132">
      <w:pPr>
        <w:pStyle w:val="Paragrafoelenco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Consorziata di consorzio stabile (art. 65, comma 2, lett. d), del d.lgs. 36/23),</w:t>
      </w:r>
    </w:p>
    <w:p w:rsidR="4BA4C837" w:rsidP="605C12E6" w:rsidRDefault="4BA4C837" w14:paraId="7C0C7F10" w14:textId="754F21ED">
      <w:pPr>
        <w:pStyle w:val="Paragrafoelenco"/>
        <w:numPr>
          <w:ilvl w:val="0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Mandataria di raggruppamento temporaneo (art. 65, comma 2, lett. e), del d.lgs. 36/23):</w:t>
      </w:r>
    </w:p>
    <w:p w:rsidR="4BA4C837" w:rsidP="605C12E6" w:rsidRDefault="4BA4C837" w14:paraId="23C08D0B" w14:textId="45A03630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costituito;</w:t>
      </w:r>
    </w:p>
    <w:p w:rsidR="4BA4C837" w:rsidP="33B0ADD1" w:rsidRDefault="4BA4C837" w14:paraId="4E3CBDE8" w14:textId="63C62EA3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</w:pPr>
      <w:r w:rsidRPr="605C12E6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costituendo;</w:t>
      </w:r>
    </w:p>
    <w:p w:rsidR="59417F1F" w:rsidP="605C12E6" w:rsidRDefault="59417F1F" w14:paraId="27F671AD" w14:textId="0FDAF1CF">
      <w:pPr>
        <w:pStyle w:val="Normale"/>
        <w:spacing w:before="0" w:beforeAutospacing="off" w:after="0" w:afterAutospacing="off"/>
        <w:ind w:firstLine="708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formato da ___________________________________________________________</w:t>
      </w:r>
    </w:p>
    <w:p w:rsidR="59417F1F" w:rsidP="605C12E6" w:rsidRDefault="59417F1F" w14:paraId="71A9C64D" w14:textId="69D3260A">
      <w:pPr>
        <w:pStyle w:val="Paragrafoelenco"/>
        <w:numPr>
          <w:ilvl w:val="0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Mandante di raggruppamento temporaneo (art. 65, comma 2, lett. e, del d.lgs. 36/23):</w:t>
      </w:r>
    </w:p>
    <w:p w:rsidR="59417F1F" w:rsidP="605C12E6" w:rsidRDefault="59417F1F" w14:paraId="11E1EA9F" w14:textId="7E1EC900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costituito;</w:t>
      </w:r>
    </w:p>
    <w:p w:rsidR="59417F1F" w:rsidP="605C12E6" w:rsidRDefault="59417F1F" w14:paraId="7AE4684A" w14:textId="1C46344D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costituendo;</w:t>
      </w:r>
    </w:p>
    <w:p w:rsidR="59417F1F" w:rsidP="605C12E6" w:rsidRDefault="59417F1F" w14:paraId="2A1F6E7D" w14:textId="2EFBF8AE">
      <w:pPr>
        <w:pStyle w:val="Normale"/>
        <w:spacing w:before="0" w:beforeAutospacing="off" w:after="0" w:afterAutospacing="off"/>
        <w:ind w:firstLine="708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formato da ________________________________________________________________</w:t>
      </w:r>
    </w:p>
    <w:p w:rsidR="59417F1F" w:rsidP="605C12E6" w:rsidRDefault="59417F1F" w14:paraId="0BD1A49A" w14:textId="1ED37719">
      <w:pPr>
        <w:pStyle w:val="Paragrafoelenco"/>
        <w:numPr>
          <w:ilvl w:val="0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Consorzio ordinario di concorrenti (art. 65, comma 2, lett. f, del d.lgs. 36/23):</w:t>
      </w:r>
    </w:p>
    <w:p w:rsidR="59417F1F" w:rsidP="605C12E6" w:rsidRDefault="59417F1F" w14:paraId="63F020C1" w14:textId="25687B21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costituito;</w:t>
      </w:r>
    </w:p>
    <w:p w:rsidR="59417F1F" w:rsidP="605C12E6" w:rsidRDefault="59417F1F" w14:paraId="1A4716B4" w14:textId="4CC43C8C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costituendo;</w:t>
      </w:r>
    </w:p>
    <w:p w:rsidR="59417F1F" w:rsidP="605C12E6" w:rsidRDefault="59417F1F" w14:paraId="58665607" w14:textId="2059FDED">
      <w:pPr>
        <w:pStyle w:val="Normale"/>
        <w:spacing w:before="0" w:beforeAutospacing="off" w:after="0" w:afterAutospacing="off"/>
        <w:ind w:firstLine="708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Composto da</w:t>
      </w:r>
      <w:r w:rsidRPr="605C12E6" w:rsidR="56CB6C37">
        <w:rPr>
          <w:rFonts w:ascii="Times New Roman" w:hAnsi="Times New Roman" w:eastAsia="Times New Roman" w:cs="Times New Roman"/>
          <w:noProof w:val="0"/>
          <w:lang w:val="it-IT"/>
        </w:rPr>
        <w:t xml:space="preserve"> </w:t>
      </w: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______________________________________________________________</w:t>
      </w:r>
    </w:p>
    <w:p w:rsidR="59417F1F" w:rsidP="605C12E6" w:rsidRDefault="59417F1F" w14:paraId="5EC2B530" w14:textId="0A2107FF">
      <w:pPr>
        <w:pStyle w:val="Paragrafoelenco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Consorziata di consorzio ordinario di concorrenti (art. 65, comma 2, lett. f, del d.lgs. 36/23);</w:t>
      </w:r>
    </w:p>
    <w:p w:rsidR="59417F1F" w:rsidP="605C12E6" w:rsidRDefault="59417F1F" w14:paraId="63153C01" w14:textId="3BF636B4">
      <w:pPr>
        <w:pStyle w:val="Paragrafoelenco"/>
        <w:numPr>
          <w:ilvl w:val="0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Aggregazione di imprese di rete (art. 65, comma 2, lett. g, del d.lgs. 36/23):</w:t>
      </w:r>
    </w:p>
    <w:p w:rsidR="59417F1F" w:rsidP="605C12E6" w:rsidRDefault="59417F1F" w14:paraId="61EE0DD4" w14:textId="431A1551">
      <w:pPr>
        <w:pStyle w:val="Paragrafoelenco"/>
        <w:numPr>
          <w:ilvl w:val="1"/>
          <w:numId w:val="1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dotata di un organo comune con potere di rappresentanza e di soggettività giuridica, la cui funzione è rivestita da</w:t>
      </w:r>
      <w:r w:rsidRPr="605C12E6" w:rsidR="6A06499E">
        <w:rPr>
          <w:rFonts w:ascii="Times New Roman" w:hAnsi="Times New Roman" w:eastAsia="Times New Roman" w:cs="Times New Roman"/>
          <w:noProof w:val="0"/>
          <w:lang w:val="it-IT"/>
        </w:rPr>
        <w:t xml:space="preserve"> </w:t>
      </w: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______________________;</w:t>
      </w:r>
    </w:p>
    <w:p w:rsidR="59417F1F" w:rsidP="605C12E6" w:rsidRDefault="59417F1F" w14:paraId="27B70F66" w14:textId="5F822120">
      <w:pPr>
        <w:pStyle w:val="Paragrafoelenco"/>
        <w:numPr>
          <w:ilvl w:val="1"/>
          <w:numId w:val="1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dotata di un organo comune con potere di rappresentanza ma priva di soggettività giuridica, la cui funzione è rivestita da _______________________ e indica che i retisti partecipanti alla gara sono__________________;</w:t>
      </w:r>
    </w:p>
    <w:p w:rsidR="59417F1F" w:rsidP="605C12E6" w:rsidRDefault="59417F1F" w14:paraId="5EEED0BC" w14:textId="2C49C87E">
      <w:pPr>
        <w:pStyle w:val="Paragrafoelenco"/>
        <w:numPr>
          <w:ilvl w:val="1"/>
          <w:numId w:val="1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dotata di un organo comune privo del potere di rappresentanza, specificando che l’impresa che riveste la qualifica di mandataria è________________________;</w:t>
      </w:r>
    </w:p>
    <w:p w:rsidR="69A63D30" w:rsidP="605C12E6" w:rsidRDefault="69A63D30" w14:paraId="2167C4DB" w14:textId="19BDCEB3">
      <w:pPr>
        <w:pStyle w:val="Normale"/>
        <w:spacing w:before="0" w:beforeAutospacing="off" w:after="0" w:afterAutospacing="off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</w:pPr>
      <w:r w:rsidRPr="605C12E6" w:rsidR="69A63D30">
        <w:rPr>
          <w:rFonts w:ascii="Times New Roman" w:hAnsi="Times New Roman" w:eastAsia="Times New Roman" w:cs="Times New Roman"/>
          <w:i w:val="1"/>
          <w:iCs w:val="1"/>
          <w:noProof w:val="0"/>
          <w:lang w:val="it-IT"/>
        </w:rPr>
        <w:t>o</w:t>
      </w:r>
      <w:r w:rsidRPr="605C12E6" w:rsidR="59417F1F">
        <w:rPr>
          <w:rFonts w:ascii="Times New Roman" w:hAnsi="Times New Roman" w:eastAsia="Times New Roman" w:cs="Times New Roman"/>
          <w:i w:val="1"/>
          <w:iCs w:val="1"/>
          <w:noProof w:val="0"/>
          <w:lang w:val="it-IT"/>
        </w:rPr>
        <w:t>vvero</w:t>
      </w:r>
    </w:p>
    <w:p w:rsidR="59417F1F" w:rsidP="605C12E6" w:rsidRDefault="59417F1F" w14:paraId="0DE2386F" w14:textId="53736BA0">
      <w:pPr>
        <w:pStyle w:val="Paragrafoelenco"/>
        <w:numPr>
          <w:ilvl w:val="1"/>
          <w:numId w:val="1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sprovvista di organo comune, ovvero, di organo comune privo dei requisiti di qualificazione richiesti per assumere la veste di mandataria, specificando che l’impresa che i retisti che intendono partecipare alla gara sono</w:t>
      </w:r>
      <w:r w:rsidRPr="605C12E6" w:rsidR="3ED7BF50">
        <w:rPr>
          <w:rFonts w:ascii="Times New Roman" w:hAnsi="Times New Roman" w:eastAsia="Times New Roman" w:cs="Times New Roman"/>
          <w:noProof w:val="0"/>
          <w:lang w:val="it-IT"/>
        </w:rPr>
        <w:t xml:space="preserve"> </w:t>
      </w: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__________________________________________;</w:t>
      </w:r>
    </w:p>
    <w:p w:rsidR="59417F1F" w:rsidP="605C12E6" w:rsidRDefault="59417F1F" w14:paraId="512AF4A9" w14:textId="1170E9F1">
      <w:pPr>
        <w:pStyle w:val="Paragrafoelenco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605C12E6" w:rsidR="59417F1F">
        <w:rPr>
          <w:rFonts w:ascii="Times New Roman" w:hAnsi="Times New Roman" w:eastAsia="Times New Roman" w:cs="Times New Roman"/>
          <w:noProof w:val="0"/>
          <w:lang w:val="it-IT"/>
        </w:rPr>
        <w:t>GEIE (art. 65, comma 2, lett. h, del d.lgs. 36/23).</w:t>
      </w:r>
    </w:p>
    <w:p w:rsidR="33B0ADD1" w:rsidP="605C12E6" w:rsidRDefault="33B0ADD1" w14:paraId="6C7DFA09" w14:textId="57E4D0C9">
      <w:pPr>
        <w:pStyle w:val="Default"/>
        <w:widowControl w:val="0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3CF40D3B" w:rsidP="605C12E6" w:rsidRDefault="3CF40D3B" w14:paraId="752E3793" w14:textId="6D3DB37F">
      <w:pPr>
        <w:pStyle w:val="Default"/>
        <w:widowControl w:val="0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05C12E6" w:rsidR="3CF40D3B">
        <w:rPr>
          <w:rFonts w:ascii="Times New Roman" w:hAnsi="Times New Roman" w:eastAsia="Times New Roman" w:cs="Times New Roman"/>
          <w:b w:val="1"/>
          <w:bCs w:val="1"/>
        </w:rPr>
        <w:t>SEZIONE 2</w:t>
      </w:r>
    </w:p>
    <w:p w:rsidR="3CF40D3B" w:rsidP="605C12E6" w:rsidRDefault="3CF40D3B" w14:paraId="1423CC91" w14:textId="55888C2A">
      <w:pPr>
        <w:pStyle w:val="Default"/>
        <w:widowControl w:val="0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05C12E6" w:rsidR="3CF40D3B">
        <w:rPr>
          <w:rFonts w:ascii="Times New Roman" w:hAnsi="Times New Roman" w:eastAsia="Times New Roman" w:cs="Times New Roman"/>
          <w:b w:val="1"/>
          <w:bCs w:val="1"/>
        </w:rPr>
        <w:t>L’operatore/gli operatori economico/i dichiara/dichiarano inoltre di offrire:</w:t>
      </w:r>
    </w:p>
    <w:p w:rsidR="33B0ADD1" w:rsidP="605C12E6" w:rsidRDefault="33B0ADD1" w14:paraId="4620467C" w14:textId="302D47F7">
      <w:pPr>
        <w:pStyle w:val="Default"/>
        <w:widowControl w:val="0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1EF5E8F2" w:rsidP="605C12E6" w:rsidRDefault="1EF5E8F2" w14:paraId="5A96BB73" w14:textId="4CAFD914">
      <w:pPr>
        <w:pStyle w:val="Default"/>
        <w:widowControl w:val="0"/>
        <w:numPr>
          <w:ilvl w:val="0"/>
          <w:numId w:val="18"/>
        </w:numPr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</w:rPr>
      </w:pPr>
      <w:r w:rsidRPr="605C12E6" w:rsidR="1EF5E8F2">
        <w:rPr>
          <w:rFonts w:ascii="Times New Roman" w:hAnsi="Times New Roman" w:eastAsia="Times New Roman" w:cs="Times New Roman"/>
          <w:b w:val="1"/>
          <w:bCs w:val="1"/>
          <w:i w:val="1"/>
          <w:iCs w:val="1"/>
        </w:rPr>
        <w:t>Offerta economica</w:t>
      </w:r>
    </w:p>
    <w:p w:rsidR="1EF5E8F2" w:rsidP="605C12E6" w:rsidRDefault="1EF5E8F2" w14:paraId="543AADD3" w14:textId="6E3AD644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1EF5E8F2">
        <w:rPr>
          <w:rFonts w:ascii="Times New Roman" w:hAnsi="Times New Roman" w:eastAsia="Times New Roman" w:cs="Times New Roman"/>
          <w:noProof w:val="0"/>
          <w:lang w:val="it-IT"/>
        </w:rPr>
        <w:t>un ribasso percentuale unico del ___________________% (in cifre)</w:t>
      </w:r>
    </w:p>
    <w:p w:rsidR="1EF5E8F2" w:rsidP="605C12E6" w:rsidRDefault="1EF5E8F2" w14:paraId="63E20511" w14:textId="5DA871C5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1EF5E8F2">
        <w:rPr>
          <w:rFonts w:ascii="Times New Roman" w:hAnsi="Times New Roman" w:eastAsia="Times New Roman" w:cs="Times New Roman"/>
          <w:noProof w:val="0"/>
          <w:lang w:val="it-IT"/>
        </w:rPr>
        <w:t>(in lettere: _____________________________________ per cento)</w:t>
      </w:r>
    </w:p>
    <w:p w:rsidR="1EF5E8F2" w:rsidP="605C12E6" w:rsidRDefault="1EF5E8F2" w14:paraId="2B1A4C93" w14:textId="27618C83">
      <w:pPr>
        <w:spacing w:before="0" w:beforeAutospacing="off" w:after="120" w:afterAutospacing="off"/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1EF5E8F2">
        <w:rPr>
          <w:rFonts w:ascii="Times New Roman" w:hAnsi="Times New Roman" w:eastAsia="Times New Roman" w:cs="Times New Roman"/>
          <w:noProof w:val="0"/>
          <w:lang w:val="it-IT"/>
        </w:rPr>
        <w:t>sull’importo dell’appalto a base di gara al netto dell’IVA.</w:t>
      </w:r>
    </w:p>
    <w:p w:rsidR="1EF5E8F2" w:rsidP="605C12E6" w:rsidRDefault="1EF5E8F2" w14:paraId="3BDD1A8A" w14:textId="04173B33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1EF5E8F2">
        <w:rPr>
          <w:rFonts w:ascii="Times New Roman" w:hAnsi="Times New Roman" w:eastAsia="Times New Roman" w:cs="Times New Roman"/>
          <w:noProof w:val="0"/>
          <w:lang w:val="it-IT"/>
        </w:rPr>
        <w:t>un importo totale dell'offerta presentata ___________________€ (in cifre)</w:t>
      </w:r>
    </w:p>
    <w:p w:rsidR="1EF5E8F2" w:rsidP="605C12E6" w:rsidRDefault="1EF5E8F2" w14:paraId="4B32D2B5" w14:textId="134BDE44">
      <w:p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1EF5E8F2">
        <w:rPr>
          <w:rFonts w:ascii="Times New Roman" w:hAnsi="Times New Roman" w:eastAsia="Times New Roman" w:cs="Times New Roman"/>
          <w:noProof w:val="0"/>
          <w:lang w:val="it-IT"/>
        </w:rPr>
        <w:t>(in lettere: ___________________________________________ euro) esclusi costi della manodopera ed oneri della sicurezza</w:t>
      </w:r>
    </w:p>
    <w:p w:rsidR="1EF5E8F2" w:rsidP="605C12E6" w:rsidRDefault="1EF5E8F2" w14:paraId="014E5A79" w14:textId="10E41A48">
      <w:pPr>
        <w:spacing w:before="12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605C12E6" w:rsidR="1EF5E8F2">
        <w:rPr>
          <w:rFonts w:ascii="Times New Roman" w:hAnsi="Times New Roman" w:eastAsia="Times New Roman" w:cs="Times New Roman"/>
          <w:noProof w:val="0"/>
          <w:lang w:val="it-IT"/>
        </w:rPr>
        <w:t>Si precisa che:</w:t>
      </w:r>
    </w:p>
    <w:p w:rsidR="1EF5E8F2" w:rsidP="605C12E6" w:rsidRDefault="1EF5E8F2" w14:paraId="7D249959" w14:textId="182F4E3F">
      <w:pPr>
        <w:pStyle w:val="Paragrafoelenco"/>
        <w:numPr>
          <w:ilvl w:val="0"/>
          <w:numId w:val="19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605C12E6" w:rsidR="1EF5E8F2">
        <w:rPr>
          <w:rFonts w:ascii="Times New Roman" w:hAnsi="Times New Roman" w:eastAsia="Times New Roman" w:cs="Times New Roman"/>
          <w:b w:val="1"/>
          <w:bCs w:val="1"/>
          <w:noProof w:val="0"/>
          <w:lang w:val="it-IT"/>
        </w:rPr>
        <w:t>sono inammissibili</w:t>
      </w:r>
      <w:r w:rsidRPr="605C12E6" w:rsidR="1EF5E8F2">
        <w:rPr>
          <w:rFonts w:ascii="Times New Roman" w:hAnsi="Times New Roman" w:eastAsia="Times New Roman" w:cs="Times New Roman"/>
          <w:noProof w:val="0"/>
          <w:lang w:val="it-IT"/>
        </w:rPr>
        <w:t xml:space="preserve"> le offerte economiche che superano l’importo a base di gara, IVA esclusa;</w:t>
      </w:r>
    </w:p>
    <w:p w:rsidR="1EF5E8F2" w:rsidP="605C12E6" w:rsidRDefault="1EF5E8F2" w14:paraId="0E0AA093" w14:textId="766B4DFE">
      <w:pPr>
        <w:pStyle w:val="Paragrafoelenco"/>
        <w:numPr>
          <w:ilvl w:val="0"/>
          <w:numId w:val="19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605C12E6" w:rsidR="1EF5E8F2">
        <w:rPr>
          <w:rFonts w:ascii="Times New Roman" w:hAnsi="Times New Roman" w:eastAsia="Times New Roman" w:cs="Times New Roman"/>
          <w:noProof w:val="0"/>
          <w:lang w:val="it-IT"/>
        </w:rPr>
        <w:t xml:space="preserve">verranno prese in considerazione fino a </w:t>
      </w:r>
      <w:r w:rsidRPr="605C12E6" w:rsidR="1EF5E8F2">
        <w:rPr>
          <w:rFonts w:ascii="Times New Roman" w:hAnsi="Times New Roman" w:eastAsia="Times New Roman" w:cs="Times New Roman"/>
          <w:b w:val="1"/>
          <w:bCs w:val="1"/>
          <w:noProof w:val="0"/>
          <w:lang w:val="it-IT"/>
        </w:rPr>
        <w:t>tre cifre decimali</w:t>
      </w:r>
      <w:r w:rsidRPr="605C12E6" w:rsidR="1EF5E8F2">
        <w:rPr>
          <w:rFonts w:ascii="Times New Roman" w:hAnsi="Times New Roman" w:eastAsia="Times New Roman" w:cs="Times New Roman"/>
          <w:noProof w:val="0"/>
          <w:lang w:val="it-IT"/>
        </w:rPr>
        <w:t>;</w:t>
      </w:r>
    </w:p>
    <w:p w:rsidR="1EF5E8F2" w:rsidP="605C12E6" w:rsidRDefault="1EF5E8F2" w14:paraId="110AE911" w14:textId="0735328E">
      <w:pPr>
        <w:pStyle w:val="Paragrafoelenco"/>
        <w:numPr>
          <w:ilvl w:val="0"/>
          <w:numId w:val="19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605C12E6" w:rsidR="1EF5E8F2">
        <w:rPr>
          <w:rFonts w:ascii="Times New Roman" w:hAnsi="Times New Roman" w:eastAsia="Times New Roman" w:cs="Times New Roman"/>
          <w:noProof w:val="0"/>
          <w:lang w:val="it-IT"/>
        </w:rPr>
        <w:t>in caso di discordanza tra il ribasso percentuale espresso in cifre e quello espresso in lettere, prevale la riduzione percentuale espressa in lettere; nel caso di discordanza tra la percentuale e l'importo indicato prevale il valore più favorevole alla stazione appaltante.</w:t>
      </w:r>
    </w:p>
    <w:p w:rsidR="33B0ADD1" w:rsidP="605C12E6" w:rsidRDefault="33B0ADD1" w14:paraId="150E8B57" w14:textId="6AE48980">
      <w:pPr>
        <w:pStyle w:val="Default"/>
        <w:widowControl w:val="0"/>
        <w:spacing w:line="276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423D1463" w:rsidP="605C12E6" w:rsidRDefault="423D1463" w14:paraId="2C8BA9F5" w14:textId="3FADA58C">
      <w:pPr>
        <w:pStyle w:val="Default"/>
        <w:widowControl w:val="0"/>
        <w:spacing w:line="276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605C12E6" w:rsidR="423D1463">
        <w:rPr>
          <w:rFonts w:ascii="Times New Roman" w:hAnsi="Times New Roman" w:eastAsia="Times New Roman" w:cs="Times New Roman"/>
          <w:b w:val="0"/>
          <w:bCs w:val="0"/>
        </w:rPr>
        <w:t>Inoltre,</w:t>
      </w:r>
    </w:p>
    <w:p w:rsidR="423D1463" w:rsidP="605C12E6" w:rsidRDefault="423D1463" w14:paraId="6A77757A" w14:textId="7C7A398C">
      <w:pPr>
        <w:pStyle w:val="Default"/>
        <w:widowControl w:val="0"/>
        <w:spacing w:line="276" w:lineRule="auto"/>
        <w:ind w:left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05C12E6" w:rsidR="423D1463">
        <w:rPr>
          <w:rFonts w:ascii="Times New Roman" w:hAnsi="Times New Roman" w:eastAsia="Times New Roman" w:cs="Times New Roman"/>
          <w:b w:val="1"/>
          <w:bCs w:val="1"/>
        </w:rPr>
        <w:t>SI IMPEGNA/IMPEGNANO</w:t>
      </w:r>
    </w:p>
    <w:p w:rsidR="423D1463" w:rsidP="605C12E6" w:rsidRDefault="423D1463" w14:paraId="5AB9E68E" w14:textId="5F6409D2">
      <w:pPr>
        <w:pStyle w:val="Default"/>
        <w:widowControl w:val="0"/>
        <w:spacing w:after="240" w:afterAutospacing="off" w:line="276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605C12E6" w:rsidR="423D1463">
        <w:rPr>
          <w:rFonts w:ascii="Times New Roman" w:hAnsi="Times New Roman" w:eastAsia="Times New Roman" w:cs="Times New Roman"/>
          <w:b w:val="0"/>
          <w:bCs w:val="0"/>
        </w:rPr>
        <w:t xml:space="preserve">a mantenere ferma ed irrevocabile la propria offerta per </w:t>
      </w:r>
      <w:r w:rsidRPr="605C12E6" w:rsidR="423D1463">
        <w:rPr>
          <w:rFonts w:ascii="Times New Roman" w:hAnsi="Times New Roman" w:eastAsia="Times New Roman" w:cs="Times New Roman"/>
          <w:b w:val="1"/>
          <w:bCs w:val="1"/>
        </w:rPr>
        <w:t>180 giorni</w:t>
      </w:r>
      <w:r w:rsidRPr="605C12E6" w:rsidR="423D1463">
        <w:rPr>
          <w:rFonts w:ascii="Times New Roman" w:hAnsi="Times New Roman" w:eastAsia="Times New Roman" w:cs="Times New Roman"/>
          <w:b w:val="0"/>
          <w:bCs w:val="0"/>
        </w:rPr>
        <w:t xml:space="preserve">, a decorrere dalla data di scadenza del termine di presentazione </w:t>
      </w:r>
      <w:r w:rsidRPr="605C12E6" w:rsidR="423D1463">
        <w:rPr>
          <w:rFonts w:ascii="Times New Roman" w:hAnsi="Times New Roman" w:eastAsia="Times New Roman" w:cs="Times New Roman"/>
          <w:b w:val="0"/>
          <w:bCs w:val="0"/>
        </w:rPr>
        <w:t>dell'offerta</w:t>
      </w:r>
    </w:p>
    <w:p w:rsidR="423D1463" w:rsidP="605C12E6" w:rsidRDefault="423D1463" w14:paraId="0BD3E97E" w14:textId="7CFC2A15">
      <w:pPr>
        <w:pStyle w:val="Default"/>
        <w:widowControl w:val="0"/>
        <w:spacing w:line="276" w:lineRule="auto"/>
        <w:ind w:left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05C12E6" w:rsidR="423D1463">
        <w:rPr>
          <w:rFonts w:ascii="Times New Roman" w:hAnsi="Times New Roman" w:eastAsia="Times New Roman" w:cs="Times New Roman"/>
          <w:b w:val="1"/>
          <w:bCs w:val="1"/>
        </w:rPr>
        <w:t>DA/DANNO ATTO</w:t>
      </w:r>
    </w:p>
    <w:p w:rsidR="423D1463" w:rsidP="605C12E6" w:rsidRDefault="423D1463" w14:paraId="57D5F3D8" w14:textId="423033C4">
      <w:pPr>
        <w:pStyle w:val="Default"/>
        <w:widowControl w:val="0"/>
        <w:spacing w:line="276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605C12E6" w:rsidR="423D1463">
        <w:rPr>
          <w:rFonts w:ascii="Times New Roman" w:hAnsi="Times New Roman" w:eastAsia="Times New Roman" w:cs="Times New Roman"/>
          <w:b w:val="0"/>
          <w:bCs w:val="0"/>
        </w:rPr>
        <w:t xml:space="preserve">che l’offerta non vincola in alcun modo l’ente fino all’avvenuta acquisita efficacia dell’aggiudicazione e alla stipula del contratto </w:t>
      </w:r>
      <w:r w:rsidRPr="605C12E6" w:rsidR="423D1463">
        <w:rPr>
          <w:rFonts w:ascii="Times New Roman" w:hAnsi="Times New Roman" w:eastAsia="Times New Roman" w:cs="Times New Roman"/>
          <w:b w:val="0"/>
          <w:bCs w:val="0"/>
        </w:rPr>
        <w:t>d’appalto</w:t>
      </w:r>
    </w:p>
    <w:p w:rsidR="33B0ADD1" w:rsidP="605C12E6" w:rsidRDefault="33B0ADD1" w14:paraId="1F70418F" w14:textId="6FB9894B">
      <w:pPr>
        <w:pStyle w:val="Default"/>
        <w:widowControl w:val="0"/>
        <w:spacing w:line="276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423D1463" w:rsidP="605C12E6" w:rsidRDefault="423D1463" w14:paraId="63E2DE47" w14:textId="0ADFE94D">
      <w:pPr>
        <w:pStyle w:val="Default"/>
        <w:widowControl w:val="0"/>
        <w:spacing w:line="276" w:lineRule="auto"/>
        <w:ind w:left="72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605C12E6" w:rsidR="423D1463">
        <w:rPr>
          <w:rFonts w:ascii="Times New Roman" w:hAnsi="Times New Roman" w:eastAsia="Times New Roman" w:cs="Times New Roman"/>
          <w:b w:val="1"/>
          <w:bCs w:val="1"/>
        </w:rPr>
        <w:t>DICHIARA/DICHIARANO</w:t>
      </w:r>
    </w:p>
    <w:p w:rsidR="423D1463" w:rsidP="605C12E6" w:rsidRDefault="423D1463" w14:paraId="71CE36D7" w14:textId="728E0A32">
      <w:pPr>
        <w:pStyle w:val="Default"/>
        <w:widowControl w:val="0"/>
        <w:numPr>
          <w:ilvl w:val="0"/>
          <w:numId w:val="20"/>
        </w:numPr>
        <w:spacing w:line="276" w:lineRule="auto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605C12E6" w:rsidR="423D1463">
        <w:rPr>
          <w:rFonts w:ascii="Times New Roman" w:hAnsi="Times New Roman" w:eastAsia="Times New Roman" w:cs="Times New Roman"/>
          <w:b w:val="0"/>
          <w:bCs w:val="0"/>
        </w:rPr>
        <w:t>Che i costi della manodopera sono pari a:</w:t>
      </w:r>
    </w:p>
    <w:p w:rsidR="423D1463" w:rsidP="605C12E6" w:rsidRDefault="423D1463" w14:paraId="7DD04E95" w14:textId="661A5DB0">
      <w:pPr>
        <w:pStyle w:val="Default"/>
        <w:widowControl w:val="0"/>
        <w:spacing w:line="276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605C12E6" w:rsidR="423D1463">
        <w:rPr>
          <w:rFonts w:ascii="Times New Roman" w:hAnsi="Times New Roman" w:eastAsia="Times New Roman" w:cs="Times New Roman"/>
          <w:b w:val="0"/>
          <w:bCs w:val="0"/>
        </w:rPr>
        <w:t xml:space="preserve">€ ............................................................................................................ </w:t>
      </w:r>
      <w:r w:rsidRPr="605C12E6" w:rsidR="423D1463">
        <w:rPr>
          <w:rFonts w:ascii="Times New Roman" w:hAnsi="Times New Roman" w:eastAsia="Times New Roman" w:cs="Times New Roman"/>
          <w:b w:val="0"/>
          <w:bCs w:val="0"/>
        </w:rPr>
        <w:t>(In cifre)</w:t>
      </w:r>
    </w:p>
    <w:p w:rsidR="423D1463" w:rsidP="605C12E6" w:rsidRDefault="423D1463" w14:paraId="183E6C09" w14:textId="14582955">
      <w:pPr>
        <w:pStyle w:val="Default"/>
        <w:widowControl w:val="0"/>
        <w:spacing w:line="276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605C12E6" w:rsidR="423D1463">
        <w:rPr>
          <w:rFonts w:ascii="Times New Roman" w:hAnsi="Times New Roman" w:eastAsia="Times New Roman" w:cs="Times New Roman"/>
          <w:b w:val="0"/>
          <w:bCs w:val="0"/>
        </w:rPr>
        <w:t>Euro ...................................................................................................... (In lettere)</w:t>
      </w:r>
    </w:p>
    <w:p w:rsidR="423D1463" w:rsidP="605C12E6" w:rsidRDefault="423D1463" w14:paraId="5B610020" w14:textId="1A89C7AA">
      <w:pPr>
        <w:pStyle w:val="Default"/>
        <w:widowControl w:val="0"/>
        <w:spacing w:line="276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605C12E6" w:rsidR="423D1463">
        <w:rPr>
          <w:rFonts w:ascii="Times New Roman" w:hAnsi="Times New Roman" w:eastAsia="Times New Roman" w:cs="Times New Roman"/>
          <w:b w:val="0"/>
          <w:bCs w:val="0"/>
        </w:rPr>
        <w:t>Come da tabella:</w:t>
      </w:r>
    </w:p>
    <w:tbl>
      <w:tblPr>
        <w:tblStyle w:val="TableGrid"/>
        <w:tblW w:w="0" w:type="auto"/>
        <w:tblInd w:w="720" w:type="dxa"/>
        <w:tblBorders>
          <w:top w:val="single" w:color="000000" w:themeColor="text1" w:sz="12"/>
          <w:left w:val="single" w:color="000000" w:themeColor="text1" w:sz="12"/>
          <w:bottom w:val="single" w:color="000000" w:themeColor="text1" w:sz="12"/>
          <w:right w:val="single" w:color="000000" w:themeColor="text1" w:sz="12"/>
          <w:insideH w:val="single" w:color="000000" w:themeColor="text1" w:sz="12"/>
          <w:insideV w:val="single" w:color="000000" w:themeColor="text1" w:sz="12"/>
        </w:tblBorders>
        <w:tblLayout w:type="fixed"/>
        <w:tblLook w:val="06A0" w:firstRow="1" w:lastRow="0" w:firstColumn="1" w:lastColumn="0" w:noHBand="1" w:noVBand="1"/>
      </w:tblPr>
      <w:tblGrid>
        <w:gridCol w:w="1213"/>
        <w:gridCol w:w="1757"/>
        <w:gridCol w:w="1485"/>
        <w:gridCol w:w="1485"/>
        <w:gridCol w:w="1485"/>
        <w:gridCol w:w="1485"/>
      </w:tblGrid>
      <w:tr w:rsidR="33B0ADD1" w:rsidTr="605C12E6" w14:paraId="5248AA3A">
        <w:trPr>
          <w:trHeight w:val="300"/>
        </w:trPr>
        <w:tc>
          <w:tcPr>
            <w:tcW w:w="1213" w:type="dxa"/>
            <w:tcMar/>
          </w:tcPr>
          <w:p w:rsidR="058DF156" w:rsidP="605C12E6" w:rsidRDefault="058DF156" w14:paraId="4934B167" w14:textId="5F867B8E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05C12E6" w:rsidR="058DF156">
              <w:rPr>
                <w:rFonts w:ascii="Times New Roman" w:hAnsi="Times New Roman" w:eastAsia="Times New Roman" w:cs="Times New Roman"/>
                <w:b w:val="1"/>
                <w:bCs w:val="1"/>
              </w:rPr>
              <w:t>N. risorse</w:t>
            </w:r>
          </w:p>
        </w:tc>
        <w:tc>
          <w:tcPr>
            <w:tcW w:w="1757" w:type="dxa"/>
            <w:tcMar/>
          </w:tcPr>
          <w:p w:rsidR="058DF156" w:rsidP="605C12E6" w:rsidRDefault="058DF156" w14:paraId="413D0707" w14:textId="21CED6A0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05C12E6" w:rsidR="058DF156">
              <w:rPr>
                <w:rFonts w:ascii="Times New Roman" w:hAnsi="Times New Roman" w:eastAsia="Times New Roman" w:cs="Times New Roman"/>
                <w:b w:val="1"/>
                <w:bCs w:val="1"/>
              </w:rPr>
              <w:t>Qualifica/Inquadramento</w:t>
            </w:r>
          </w:p>
        </w:tc>
        <w:tc>
          <w:tcPr>
            <w:tcW w:w="1485" w:type="dxa"/>
            <w:tcMar/>
          </w:tcPr>
          <w:p w:rsidR="058DF156" w:rsidP="605C12E6" w:rsidRDefault="058DF156" w14:paraId="1E403E7D" w14:textId="42AC8FC8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05C12E6" w:rsidR="058DF156">
              <w:rPr>
                <w:rFonts w:ascii="Times New Roman" w:hAnsi="Times New Roman" w:eastAsia="Times New Roman" w:cs="Times New Roman"/>
                <w:b w:val="1"/>
                <w:bCs w:val="1"/>
              </w:rPr>
              <w:t>CCNL</w:t>
            </w:r>
          </w:p>
          <w:p w:rsidR="058DF156" w:rsidP="605C12E6" w:rsidRDefault="058DF156" w14:paraId="68896117" w14:textId="73EE9FC7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05C12E6" w:rsidR="058DF156">
              <w:rPr>
                <w:rFonts w:ascii="Times New Roman" w:hAnsi="Times New Roman" w:eastAsia="Times New Roman" w:cs="Times New Roman"/>
                <w:b w:val="1"/>
                <w:bCs w:val="1"/>
              </w:rPr>
              <w:t>applicato</w:t>
            </w:r>
          </w:p>
        </w:tc>
        <w:tc>
          <w:tcPr>
            <w:tcW w:w="1485" w:type="dxa"/>
            <w:tcMar/>
          </w:tcPr>
          <w:p w:rsidR="058DF156" w:rsidP="605C12E6" w:rsidRDefault="058DF156" w14:paraId="21D4EEB5" w14:textId="398D676A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05C12E6" w:rsidR="058DF156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costo medio orario per ciascuna qualifica </w:t>
            </w:r>
            <w:r w:rsidRPr="605C12E6" w:rsidR="058DF15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</w:rPr>
              <w:t xml:space="preserve">(come da Tabella </w:t>
            </w:r>
            <w:r w:rsidRPr="605C12E6" w:rsidR="058DF15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</w:rPr>
              <w:t>Ministeriale</w:t>
            </w:r>
            <w:r w:rsidRPr="605C12E6" w:rsidR="058DF156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</w:rPr>
              <w:t>)</w:t>
            </w:r>
          </w:p>
        </w:tc>
        <w:tc>
          <w:tcPr>
            <w:tcW w:w="1485" w:type="dxa"/>
            <w:tcMar/>
          </w:tcPr>
          <w:p w:rsidR="058DF156" w:rsidP="605C12E6" w:rsidRDefault="058DF156" w14:paraId="672C5F5D" w14:textId="7AB8C072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05C12E6" w:rsidR="058DF156">
              <w:rPr>
                <w:rFonts w:ascii="Times New Roman" w:hAnsi="Times New Roman" w:eastAsia="Times New Roman" w:cs="Times New Roman"/>
                <w:b w:val="1"/>
                <w:bCs w:val="1"/>
              </w:rPr>
              <w:t>n. di ore prestate</w:t>
            </w:r>
          </w:p>
        </w:tc>
        <w:tc>
          <w:tcPr>
            <w:tcW w:w="1485" w:type="dxa"/>
            <w:tcMar/>
          </w:tcPr>
          <w:p w:rsidR="581AD95E" w:rsidP="605C12E6" w:rsidRDefault="581AD95E" w14:paraId="7E38B571" w14:textId="352B5850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05C12E6" w:rsidR="581AD95E">
              <w:rPr>
                <w:rFonts w:ascii="Times New Roman" w:hAnsi="Times New Roman" w:eastAsia="Times New Roman" w:cs="Times New Roman"/>
                <w:b w:val="1"/>
                <w:bCs w:val="1"/>
              </w:rPr>
              <w:t>C</w:t>
            </w:r>
            <w:r w:rsidRPr="605C12E6" w:rsidR="058DF156">
              <w:rPr>
                <w:rFonts w:ascii="Times New Roman" w:hAnsi="Times New Roman" w:eastAsia="Times New Roman" w:cs="Times New Roman"/>
                <w:b w:val="1"/>
                <w:bCs w:val="1"/>
              </w:rPr>
              <w:t>osto</w:t>
            </w:r>
            <w:r w:rsidRPr="605C12E6" w:rsidR="581AD95E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  <w:r w:rsidRPr="605C12E6" w:rsidR="058DF156">
              <w:rPr>
                <w:rFonts w:ascii="Times New Roman" w:hAnsi="Times New Roman" w:eastAsia="Times New Roman" w:cs="Times New Roman"/>
                <w:b w:val="1"/>
                <w:bCs w:val="1"/>
              </w:rPr>
              <w:t>sostenuto</w:t>
            </w:r>
            <w:r w:rsidRPr="605C12E6" w:rsidR="02CB28B0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p</w:t>
            </w:r>
            <w:r w:rsidRPr="605C12E6" w:rsidR="058DF156">
              <w:rPr>
                <w:rFonts w:ascii="Times New Roman" w:hAnsi="Times New Roman" w:eastAsia="Times New Roman" w:cs="Times New Roman"/>
                <w:b w:val="1"/>
                <w:bCs w:val="1"/>
              </w:rPr>
              <w:t>er</w:t>
            </w:r>
            <w:r w:rsidRPr="605C12E6" w:rsidR="02CB28B0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</w:t>
            </w:r>
            <w:r w:rsidRPr="605C12E6" w:rsidR="058DF156">
              <w:rPr>
                <w:rFonts w:ascii="Times New Roman" w:hAnsi="Times New Roman" w:eastAsia="Times New Roman" w:cs="Times New Roman"/>
                <w:b w:val="1"/>
                <w:bCs w:val="1"/>
              </w:rPr>
              <w:t>qualifica</w:t>
            </w:r>
          </w:p>
        </w:tc>
      </w:tr>
      <w:tr w:rsidR="33B0ADD1" w:rsidTr="605C12E6" w14:paraId="20224A99">
        <w:trPr>
          <w:trHeight w:val="300"/>
        </w:trPr>
        <w:tc>
          <w:tcPr>
            <w:tcW w:w="1213" w:type="dxa"/>
            <w:tcMar/>
          </w:tcPr>
          <w:p w:rsidR="33B0ADD1" w:rsidP="605C12E6" w:rsidRDefault="33B0ADD1" w14:paraId="53788D95" w14:textId="70E26A23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757" w:type="dxa"/>
            <w:tcMar/>
          </w:tcPr>
          <w:p w:rsidR="33B0ADD1" w:rsidP="605C12E6" w:rsidRDefault="33B0ADD1" w14:paraId="0622C757" w14:textId="70E26A23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485" w:type="dxa"/>
            <w:tcMar/>
          </w:tcPr>
          <w:p w:rsidR="33B0ADD1" w:rsidP="605C12E6" w:rsidRDefault="33B0ADD1" w14:paraId="565D8106" w14:textId="70E26A23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485" w:type="dxa"/>
            <w:tcMar/>
          </w:tcPr>
          <w:p w:rsidR="33B0ADD1" w:rsidP="605C12E6" w:rsidRDefault="33B0ADD1" w14:paraId="17DC0890" w14:textId="70E26A23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485" w:type="dxa"/>
            <w:tcMar/>
          </w:tcPr>
          <w:p w:rsidR="33B0ADD1" w:rsidP="605C12E6" w:rsidRDefault="33B0ADD1" w14:paraId="2C969CDA" w14:textId="70E26A23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485" w:type="dxa"/>
            <w:tcMar/>
          </w:tcPr>
          <w:p w:rsidR="33B0ADD1" w:rsidP="605C12E6" w:rsidRDefault="33B0ADD1" w14:paraId="5BA737C2" w14:textId="70E26A23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</w:tr>
      <w:tr w:rsidR="33B0ADD1" w:rsidTr="605C12E6" w14:paraId="5A456950">
        <w:trPr>
          <w:trHeight w:val="300"/>
        </w:trPr>
        <w:tc>
          <w:tcPr>
            <w:tcW w:w="1213" w:type="dxa"/>
            <w:tcMar/>
          </w:tcPr>
          <w:p w:rsidR="33B0ADD1" w:rsidP="605C12E6" w:rsidRDefault="33B0ADD1" w14:paraId="2D1F58B5" w14:textId="70E26A23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757" w:type="dxa"/>
            <w:tcMar/>
          </w:tcPr>
          <w:p w:rsidR="33B0ADD1" w:rsidP="605C12E6" w:rsidRDefault="33B0ADD1" w14:paraId="3C40A196" w14:textId="70E26A23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485" w:type="dxa"/>
            <w:tcMar/>
          </w:tcPr>
          <w:p w:rsidR="33B0ADD1" w:rsidP="605C12E6" w:rsidRDefault="33B0ADD1" w14:paraId="2B793874" w14:textId="70E26A23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485" w:type="dxa"/>
            <w:tcMar/>
          </w:tcPr>
          <w:p w:rsidR="33B0ADD1" w:rsidP="605C12E6" w:rsidRDefault="33B0ADD1" w14:paraId="7FC094D1" w14:textId="70E26A23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485" w:type="dxa"/>
            <w:tcMar/>
          </w:tcPr>
          <w:p w:rsidR="33B0ADD1" w:rsidP="605C12E6" w:rsidRDefault="33B0ADD1" w14:paraId="12D1C28D" w14:textId="70E26A23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485" w:type="dxa"/>
            <w:tcMar/>
          </w:tcPr>
          <w:p w:rsidR="33B0ADD1" w:rsidP="605C12E6" w:rsidRDefault="33B0ADD1" w14:paraId="6F9E2E05" w14:textId="70E26A23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</w:tr>
      <w:tr w:rsidR="33B0ADD1" w:rsidTr="605C12E6" w14:paraId="42A054D0">
        <w:trPr>
          <w:trHeight w:val="300"/>
        </w:trPr>
        <w:tc>
          <w:tcPr>
            <w:tcW w:w="7425" w:type="dxa"/>
            <w:gridSpan w:val="5"/>
            <w:tcMar/>
          </w:tcPr>
          <w:p w:rsidR="034D43DF" w:rsidP="605C12E6" w:rsidRDefault="034D43DF" w14:paraId="1C1569EC" w14:textId="669310DA">
            <w:pPr>
              <w:pStyle w:val="Default"/>
              <w:jc w:val="right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05C12E6" w:rsidR="034D43DF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Costo complessivo sostenuto per intero </w:t>
            </w:r>
            <w:r w:rsidRPr="605C12E6" w:rsidR="034D43DF">
              <w:rPr>
                <w:rFonts w:ascii="Times New Roman" w:hAnsi="Times New Roman" w:eastAsia="Times New Roman" w:cs="Times New Roman"/>
                <w:b w:val="1"/>
                <w:bCs w:val="1"/>
              </w:rPr>
              <w:t>periodo appalto</w:t>
            </w:r>
          </w:p>
        </w:tc>
        <w:tc>
          <w:tcPr>
            <w:tcW w:w="1485" w:type="dxa"/>
            <w:tcMar/>
          </w:tcPr>
          <w:p w:rsidR="034D43DF" w:rsidP="605C12E6" w:rsidRDefault="034D43DF" w14:paraId="1F9DCD9E" w14:textId="7B691A71">
            <w:pPr>
              <w:pStyle w:val="Default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605C12E6" w:rsidR="034D43DF">
              <w:rPr>
                <w:rFonts w:ascii="Times New Roman" w:hAnsi="Times New Roman" w:eastAsia="Times New Roman" w:cs="Times New Roman"/>
                <w:b w:val="1"/>
                <w:bCs w:val="1"/>
              </w:rPr>
              <w:t>€</w:t>
            </w:r>
          </w:p>
        </w:tc>
      </w:tr>
    </w:tbl>
    <w:p w:rsidR="33B0ADD1" w:rsidP="605C12E6" w:rsidRDefault="33B0ADD1" w14:paraId="7138E573" w14:textId="3E359F9A">
      <w:pPr>
        <w:pStyle w:val="Default"/>
        <w:widowControl w:val="0"/>
        <w:spacing w:line="276" w:lineRule="auto"/>
        <w:ind w:left="720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33B0ADD1" w:rsidP="605C12E6" w:rsidRDefault="33B0ADD1" w14:paraId="1D4B143D" w14:textId="302D47F7">
      <w:pPr>
        <w:pStyle w:val="Default"/>
        <w:widowControl w:val="0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p w:rsidR="034D43DF" w:rsidP="605C12E6" w:rsidRDefault="034D43DF" w14:paraId="2C4DBE72" w14:textId="01C67B7A">
      <w:pPr>
        <w:pStyle w:val="Default"/>
        <w:widowControl w:val="0"/>
        <w:numPr>
          <w:ilvl w:val="0"/>
          <w:numId w:val="18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605C12E6" w:rsidR="034D43DF">
        <w:rPr>
          <w:rFonts w:ascii="Times New Roman" w:hAnsi="Times New Roman" w:eastAsia="Times New Roman" w:cs="Times New Roman"/>
          <w:b w:val="0"/>
          <w:bCs w:val="0"/>
          <w:i w:val="0"/>
          <w:iCs w:val="0"/>
        </w:rPr>
        <w:t>Che i costi per la sicurezza interna aziendale sono pari a:</w:t>
      </w:r>
    </w:p>
    <w:p w:rsidR="33B0ADD1" w:rsidP="605C12E6" w:rsidRDefault="33B0ADD1" w14:paraId="544F0DD4" w14:textId="00FBBE19">
      <w:pPr>
        <w:pStyle w:val="Default"/>
        <w:widowControl w:val="0"/>
        <w:suppressLineNumbers w:val="0"/>
        <w:bidi w:val="0"/>
        <w:spacing w:before="0" w:beforeAutospacing="off" w:after="0" w:afterAutospacing="off" w:line="276" w:lineRule="auto"/>
        <w:ind w:right="0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</w:pPr>
    </w:p>
    <w:p w:rsidR="034D43DF" w:rsidP="605C12E6" w:rsidRDefault="034D43DF" w14:paraId="3B465A4D" w14:textId="653C8F7A">
      <w:pPr>
        <w:pStyle w:val="Default"/>
        <w:widowControl w:val="0"/>
        <w:suppressLineNumbers w:val="0"/>
        <w:bidi w:val="0"/>
        <w:spacing w:before="0" w:beforeAutospacing="off" w:after="0" w:afterAutospacing="off" w:line="276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605C12E6" w:rsidR="034D43DF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€ </w:t>
      </w:r>
      <w:r>
        <w:tab/>
      </w:r>
      <w:r w:rsidRPr="605C12E6" w:rsidR="034D43DF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.........................................</w:t>
      </w:r>
      <w:r>
        <w:tab/>
      </w:r>
      <w:r>
        <w:tab/>
      </w:r>
      <w:r w:rsidRPr="605C12E6" w:rsidR="034D43DF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(in cifre)</w:t>
      </w:r>
    </w:p>
    <w:p w:rsidR="034D43DF" w:rsidP="605C12E6" w:rsidRDefault="034D43DF" w14:paraId="2296FECD" w14:textId="00D88988">
      <w:pPr>
        <w:pStyle w:val="Default"/>
        <w:widowControl w:val="0"/>
        <w:suppressLineNumbers w:val="0"/>
        <w:bidi w:val="0"/>
        <w:spacing w:before="0" w:beforeAutospacing="off" w:after="0" w:afterAutospacing="off" w:line="276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r w:rsidRPr="605C12E6" w:rsidR="034D43DF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Euro</w:t>
      </w:r>
      <w:r>
        <w:tab/>
      </w:r>
      <w:r w:rsidRPr="605C12E6" w:rsidR="6100BAD4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.........................................</w:t>
      </w:r>
      <w:r>
        <w:tab/>
      </w:r>
      <w:r>
        <w:tab/>
      </w:r>
      <w:r w:rsidRPr="605C12E6" w:rsidR="034D43DF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>(in lettere)</w:t>
      </w:r>
    </w:p>
    <w:p w:rsidR="33B0ADD1" w:rsidP="605C12E6" w:rsidRDefault="33B0ADD1" w14:paraId="7BC9202B" w14:textId="5D7A92A1">
      <w:pPr>
        <w:pStyle w:val="Default"/>
        <w:widowControl w:val="0"/>
        <w:suppressLineNumbers w:val="0"/>
        <w:bidi w:val="0"/>
        <w:spacing w:before="0" w:beforeAutospacing="off" w:after="0" w:afterAutospacing="off" w:line="276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</w:p>
    <w:p w:rsidR="33B0ADD1" w:rsidP="605C12E6" w:rsidRDefault="33B0ADD1" w14:paraId="503E901B" w14:textId="6B15C5AA">
      <w:pPr>
        <w:pStyle w:val="Default"/>
        <w:widowControl w:val="0"/>
        <w:suppressLineNumbers w:val="0"/>
        <w:bidi w:val="0"/>
        <w:spacing w:before="0" w:beforeAutospacing="off" w:after="0" w:afterAutospacing="off" w:line="276" w:lineRule="auto"/>
        <w:ind w:righ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</w:p>
    <w:p w:rsidR="034D43DF" w:rsidP="605C12E6" w:rsidRDefault="034D43DF" w14:paraId="289AD811" w14:textId="6C1441DD">
      <w:pPr>
        <w:pStyle w:val="Default"/>
        <w:widowControl w:val="0"/>
        <w:numPr>
          <w:ilvl w:val="0"/>
          <w:numId w:val="18"/>
        </w:numPr>
        <w:suppressLineNumbers w:val="0"/>
        <w:bidi w:val="0"/>
        <w:spacing w:before="120" w:beforeAutospacing="off" w:after="0" w:afterAutospacing="off" w:line="276" w:lineRule="auto"/>
        <w:ind w:left="720" w:right="0" w:hanging="36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605C12E6" w:rsidR="034D43DF">
        <w:rPr>
          <w:rFonts w:ascii="Times New Roman" w:hAnsi="Times New Roman" w:eastAsia="Times New Roman" w:cs="Times New Roman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  <w:t xml:space="preserve">che l’offerta si intende comprensiva di tutti gli oneri e le spese necessarie per la corretta esecuzione delle </w:t>
      </w: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>prestazioni contrattuali;</w:t>
      </w:r>
    </w:p>
    <w:p w:rsidR="034D43DF" w:rsidP="605C12E6" w:rsidRDefault="034D43DF" w14:paraId="49FD7ED0" w14:textId="63193EE0">
      <w:pPr>
        <w:pStyle w:val="Paragrafoelenco"/>
        <w:numPr>
          <w:ilvl w:val="0"/>
          <w:numId w:val="18"/>
        </w:numPr>
        <w:bidi w:val="0"/>
        <w:spacing w:before="12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 xml:space="preserve">di essere a conoscenza delle condizioni stabilite per l’esecuzione dei lavori, nonché di tutti gli oneri, </w:t>
      </w: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 xml:space="preserve">obblighi e prescrizioni, precisati nel Disciplinare di gara e nella relativa documentazione di gara, dei quali </w:t>
      </w: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 xml:space="preserve">accetta tutte le disposizioni, norme e clausole, e di qualsiasi altra circostanza, ancorché non risultante da </w:t>
      </w: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>detta documentazione, che possa avere influenza sulla determinazione del prezzo offerto;</w:t>
      </w:r>
    </w:p>
    <w:p w:rsidR="034D43DF" w:rsidP="605C12E6" w:rsidRDefault="034D43DF" w14:paraId="62885911" w14:textId="4BC818AD">
      <w:pPr>
        <w:pStyle w:val="Paragrafoelenco"/>
        <w:numPr>
          <w:ilvl w:val="0"/>
          <w:numId w:val="18"/>
        </w:numPr>
        <w:bidi w:val="0"/>
        <w:spacing w:before="12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 xml:space="preserve">che il prezzo offerto include i costi per la sicurezza aziendale concernenti l’adempimento delle </w:t>
      </w: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>disposizioni in materia di salute e sicurezza sui luoghi di lavoro;</w:t>
      </w:r>
    </w:p>
    <w:p w:rsidR="034D43DF" w:rsidP="605C12E6" w:rsidRDefault="034D43DF" w14:paraId="29C60F9A" w14:textId="53C4E569">
      <w:pPr>
        <w:pStyle w:val="Paragrafoelenco"/>
        <w:numPr>
          <w:ilvl w:val="0"/>
          <w:numId w:val="18"/>
        </w:numPr>
        <w:bidi w:val="0"/>
        <w:spacing w:before="12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 xml:space="preserve">che l’offerta ha validità non inferiore a 180 (centoottanta) giorni solari dal termine ultimo per il </w:t>
      </w: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>ricevimento delle offerte;</w:t>
      </w:r>
    </w:p>
    <w:p w:rsidR="034D43DF" w:rsidP="605C12E6" w:rsidRDefault="034D43DF" w14:paraId="08B9B0F7" w14:textId="67D3924E">
      <w:pPr>
        <w:pStyle w:val="Paragrafoelenco"/>
        <w:numPr>
          <w:ilvl w:val="0"/>
          <w:numId w:val="18"/>
        </w:numPr>
        <w:bidi w:val="0"/>
        <w:spacing w:before="12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>che il prezzo offerto è fisso ed invariabile fino al completo adempimento degli obblighi contrattuali;</w:t>
      </w:r>
    </w:p>
    <w:p w:rsidR="034D43DF" w:rsidP="605C12E6" w:rsidRDefault="034D43DF" w14:paraId="3E1BDE1C" w14:textId="74B8955B">
      <w:pPr>
        <w:pStyle w:val="Paragrafoelenco"/>
        <w:numPr>
          <w:ilvl w:val="0"/>
          <w:numId w:val="18"/>
        </w:numPr>
        <w:bidi w:val="0"/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>che il prezzo offerto garantisce la remuneratività dei lavori;</w:t>
      </w:r>
    </w:p>
    <w:p w:rsidR="034D43DF" w:rsidP="605C12E6" w:rsidRDefault="034D43DF" w14:paraId="5564642C" w14:textId="56038241">
      <w:pPr>
        <w:pStyle w:val="Paragrafoelenco"/>
        <w:numPr>
          <w:ilvl w:val="0"/>
          <w:numId w:val="18"/>
        </w:numPr>
        <w:bidi w:val="0"/>
        <w:spacing w:before="240" w:beforeAutospacing="off" w:after="240" w:afterAutospacing="off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 xml:space="preserve">che il prezzo offerto include qualsiasi onere, diretto ed indiretto, con esclusione dell’I.V.A. per la quale </w:t>
      </w: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 xml:space="preserve">vige l’esenzione, che dovrà essere sostenuto per eseguire, secondo le prescrizioni del disciplinare di gara </w:t>
      </w: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 xml:space="preserve">e nella relativa documentazione, secondo la propria offerta ed a perfetta regola d’arte i lavori di cui in </w:t>
      </w: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 xml:space="preserve">oggetto, nonché di tutte le incombenze necessarie a garantire gli obblighi connessi alle disposizioni in </w:t>
      </w:r>
      <w:r w:rsidRPr="605C12E6" w:rsidR="034D43DF">
        <w:rPr>
          <w:rFonts w:ascii="Times New Roman" w:hAnsi="Times New Roman" w:eastAsia="Times New Roman" w:cs="Times New Roman"/>
          <w:noProof w:val="0"/>
          <w:lang w:val="it-IT"/>
        </w:rPr>
        <w:t>materia di sicurezza e protezione dei lavoratori, tutto incluso e nulla escluso.</w:t>
      </w:r>
    </w:p>
    <w:p w:rsidR="034D43DF" w:rsidP="605C12E6" w:rsidRDefault="034D43DF" w14:paraId="14729EB2" w14:textId="5D159F52">
      <w:pPr>
        <w:pStyle w:val="Normale"/>
        <w:bidi w:val="0"/>
        <w:spacing w:before="120" w:beforeAutospacing="off" w:after="120" w:afterAutospacing="off"/>
        <w:ind w:left="0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05C12E6" w:rsidR="034D43DF">
        <w:rPr>
          <w:rFonts w:ascii="Times New Roman" w:hAnsi="Times New Roman" w:eastAsia="Times New Roman" w:cs="Times New Roman"/>
          <w:b w:val="1"/>
          <w:bCs w:val="1"/>
        </w:rPr>
        <w:t>SOTTOSCRIZIONE</w:t>
      </w:r>
    </w:p>
    <w:p w:rsidR="034D43DF" w:rsidP="605C12E6" w:rsidRDefault="034D43DF" w14:paraId="7F25A930" w14:textId="58BE4BE3">
      <w:pPr>
        <w:pStyle w:val="Normale"/>
        <w:bidi w:val="0"/>
        <w:spacing w:before="120" w:beforeAutospacing="off" w:after="120" w:afterAutospacing="off"/>
        <w:ind w:left="0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05C12E6" w:rsidR="034D43DF">
        <w:rPr>
          <w:rFonts w:ascii="Times New Roman" w:hAnsi="Times New Roman" w:eastAsia="Times New Roman" w:cs="Times New Roman"/>
          <w:b w:val="0"/>
          <w:bCs w:val="0"/>
        </w:rPr>
        <w:t xml:space="preserve">La presente dichiarazione deve essere resa e sottoscritta da tutti gli operatori economici partecipanti alla procedura </w:t>
      </w:r>
      <w:r w:rsidRPr="605C12E6" w:rsidR="034D43DF">
        <w:rPr>
          <w:rFonts w:ascii="Times New Roman" w:hAnsi="Times New Roman" w:eastAsia="Times New Roman" w:cs="Times New Roman"/>
          <w:b w:val="0"/>
          <w:bCs w:val="0"/>
        </w:rPr>
        <w:t>precisando la loro natura giuridica.</w:t>
      </w:r>
    </w:p>
    <w:p w:rsidR="034D43DF" w:rsidP="605C12E6" w:rsidRDefault="034D43DF" w14:paraId="5F200C80" w14:textId="56E5C058">
      <w:pPr>
        <w:pStyle w:val="Normale"/>
        <w:bidi w:val="0"/>
        <w:spacing w:before="120" w:beforeAutospacing="off" w:after="120" w:afterAutospacing="off"/>
        <w:ind w:left="0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605C12E6" w:rsidR="034D43DF">
        <w:rPr>
          <w:rFonts w:ascii="Times New Roman" w:hAnsi="Times New Roman" w:eastAsia="Times New Roman" w:cs="Times New Roman"/>
          <w:b w:val="0"/>
          <w:bCs w:val="0"/>
        </w:rPr>
        <w:t xml:space="preserve">In caso di concorrenti plurimi, la presente dichiarazione deve essere resa e sottoscritta da ogni loro componente, sia </w:t>
      </w:r>
      <w:r w:rsidRPr="605C12E6" w:rsidR="034D43DF">
        <w:rPr>
          <w:rFonts w:ascii="Times New Roman" w:hAnsi="Times New Roman" w:eastAsia="Times New Roman" w:cs="Times New Roman"/>
          <w:b w:val="0"/>
          <w:bCs w:val="0"/>
        </w:rPr>
        <w:t>nel caso di soggetti costituendi sia nel caso di soggetti costituiti.</w:t>
      </w:r>
    </w:p>
    <w:p w:rsidR="034D43DF" w:rsidP="605C12E6" w:rsidRDefault="034D43DF" w14:paraId="63B47858" w14:textId="4EBBE0DA">
      <w:pPr>
        <w:pStyle w:val="Default"/>
        <w:widowControl w:val="0"/>
        <w:spacing w:before="120" w:beforeAutospacing="off" w:after="120" w:afterAutospacing="off" w:line="276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605C12E6" w:rsidR="034D43DF">
        <w:rPr>
          <w:rFonts w:ascii="Times New Roman" w:hAnsi="Times New Roman" w:eastAsia="Times New Roman" w:cs="Times New Roman"/>
          <w:b w:val="0"/>
          <w:bCs w:val="0"/>
        </w:rPr>
        <w:t xml:space="preserve">In caso di consorzi, la presente dichiarazione deve essere resa e sottoscritta sia dal consorzio, sia dalle consorziate per </w:t>
      </w:r>
      <w:r w:rsidRPr="605C12E6" w:rsidR="034D43DF">
        <w:rPr>
          <w:rFonts w:ascii="Times New Roman" w:hAnsi="Times New Roman" w:eastAsia="Times New Roman" w:cs="Times New Roman"/>
          <w:b w:val="0"/>
          <w:bCs w:val="0"/>
        </w:rPr>
        <w:t>le quali il consorzio concorre.</w:t>
      </w:r>
    </w:p>
    <w:p w:rsidR="034D43DF" w:rsidP="605C12E6" w:rsidRDefault="034D43DF" w14:paraId="703CBBAA" w14:textId="369BDA46">
      <w:pPr>
        <w:pStyle w:val="Default"/>
        <w:widowControl w:val="0"/>
        <w:spacing w:before="120" w:beforeAutospacing="off" w:after="120" w:afterAutospacing="off" w:line="276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605C12E6" w:rsidR="034D43DF">
        <w:rPr>
          <w:rFonts w:ascii="Times New Roman" w:hAnsi="Times New Roman" w:eastAsia="Times New Roman" w:cs="Times New Roman"/>
          <w:b w:val="0"/>
          <w:bCs w:val="0"/>
        </w:rPr>
        <w:t>Luogo e data</w:t>
      </w:r>
    </w:p>
    <w:sectPr w:rsidRPr="00CA7C03" w:rsidR="003C6836" w:rsidSect="003C39C5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FA" w:rsidRDefault="003A25FA" w14:paraId="610E38CE" w14:textId="77777777">
      <w:r>
        <w:separator/>
      </w:r>
    </w:p>
  </w:endnote>
  <w:endnote w:type="continuationSeparator" w:id="0">
    <w:p w:rsidR="003A25FA" w:rsidRDefault="003A25FA" w14:paraId="7694E3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Corbel"/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8C" w:rsidP="008422C3" w:rsidRDefault="00A66B8C" w14:paraId="62841451" w14:textId="77777777">
    <w:pPr>
      <w:pStyle w:val="Pidipagina"/>
      <w:jc w:val="center"/>
      <w:rPr>
        <w:rFonts w:ascii="Source Sans Pro" w:hAnsi="Source Sans Pro" w:cstheme="minorHAnsi"/>
        <w:sz w:val="20"/>
        <w:szCs w:val="20"/>
      </w:rPr>
    </w:pPr>
  </w:p>
  <w:p w:rsidRPr="00092176" w:rsidR="008422C3" w:rsidP="008422C3" w:rsidRDefault="004217CE" w14:paraId="4F1B0642" w14:textId="053BA3FC">
    <w:pPr>
      <w:pStyle w:val="Pidipagina"/>
      <w:jc w:val="center"/>
      <w:rPr>
        <w:rFonts w:ascii="Source Sans Pro" w:hAnsi="Source Sans Pro" w:cstheme="minorHAnsi"/>
        <w:sz w:val="20"/>
        <w:szCs w:val="20"/>
      </w:rPr>
    </w:pPr>
    <w:r>
      <w:rPr>
        <w:rFonts w:ascii="Source Sans Pro" w:hAnsi="Source Sans Pro" w:cstheme="minorHAnsi"/>
        <w:noProof/>
        <w:sz w:val="20"/>
        <w:szCs w:val="20"/>
      </w:rPr>
      <w:t>CNR Area territoriale di Ricerca di Bologna</w:t>
    </w:r>
  </w:p>
  <w:p w:rsidR="008422C3" w:rsidP="008422C3" w:rsidRDefault="008422C3" w14:paraId="17D37889" w14:textId="59C93853">
    <w:pPr>
      <w:pStyle w:val="Pidipagina"/>
      <w:jc w:val="center"/>
      <w:rPr>
        <w:rFonts w:ascii="Source Sans Pro" w:hAnsi="Source Sans Pro" w:cstheme="minorHAnsi"/>
        <w:bCs/>
        <w:sz w:val="20"/>
        <w:szCs w:val="20"/>
      </w:rPr>
    </w:pPr>
    <w:r w:rsidRPr="00092176">
      <w:rPr>
        <w:rFonts w:ascii="Source Sans Pro" w:hAnsi="Source Sans Pro" w:cstheme="minorHAnsi"/>
        <w:bCs/>
        <w:sz w:val="20"/>
        <w:szCs w:val="20"/>
      </w:rPr>
      <w:t xml:space="preserve">Via </w:t>
    </w:r>
    <w:r>
      <w:rPr>
        <w:rFonts w:ascii="Source Sans Pro" w:hAnsi="Source Sans Pro" w:cstheme="minorHAnsi"/>
        <w:bCs/>
        <w:sz w:val="20"/>
        <w:szCs w:val="20"/>
      </w:rPr>
      <w:t>P.</w:t>
    </w:r>
    <w:r w:rsidR="00CA7C03">
      <w:rPr>
        <w:rFonts w:ascii="Source Sans Pro" w:hAnsi="Source Sans Pro" w:cstheme="minorHAnsi"/>
        <w:bCs/>
        <w:sz w:val="20"/>
        <w:szCs w:val="20"/>
      </w:rPr>
      <w:t xml:space="preserve"> </w:t>
    </w:r>
    <w:r>
      <w:rPr>
        <w:rFonts w:ascii="Source Sans Pro" w:hAnsi="Source Sans Pro" w:cstheme="minorHAnsi"/>
        <w:bCs/>
        <w:sz w:val="20"/>
        <w:szCs w:val="20"/>
      </w:rPr>
      <w:t>Gobetti</w:t>
    </w:r>
    <w:r w:rsidRPr="00092176">
      <w:rPr>
        <w:rFonts w:ascii="Source Sans Pro" w:hAnsi="Source Sans Pro" w:cstheme="minorHAnsi"/>
        <w:bCs/>
        <w:sz w:val="20"/>
        <w:szCs w:val="20"/>
      </w:rPr>
      <w:t xml:space="preserve"> n.</w:t>
    </w:r>
    <w:r>
      <w:rPr>
        <w:rFonts w:ascii="Source Sans Pro" w:hAnsi="Source Sans Pro" w:cstheme="minorHAnsi"/>
        <w:bCs/>
        <w:sz w:val="20"/>
        <w:szCs w:val="20"/>
      </w:rPr>
      <w:t>101</w:t>
    </w:r>
    <w:r w:rsidRPr="00092176">
      <w:rPr>
        <w:rFonts w:ascii="Source Sans Pro" w:hAnsi="Source Sans Pro" w:cstheme="minorHAnsi"/>
        <w:bCs/>
        <w:sz w:val="20"/>
        <w:szCs w:val="20"/>
      </w:rPr>
      <w:t xml:space="preserve"> </w:t>
    </w:r>
    <w:r>
      <w:rPr>
        <w:rFonts w:ascii="Source Sans Pro" w:hAnsi="Source Sans Pro" w:cstheme="minorHAnsi"/>
        <w:bCs/>
        <w:sz w:val="20"/>
        <w:szCs w:val="20"/>
      </w:rPr>
      <w:t>–</w:t>
    </w:r>
    <w:r w:rsidRPr="00092176">
      <w:rPr>
        <w:rFonts w:ascii="Source Sans Pro" w:hAnsi="Source Sans Pro" w:cstheme="minorHAnsi"/>
        <w:bCs/>
        <w:sz w:val="20"/>
        <w:szCs w:val="20"/>
      </w:rPr>
      <w:t xml:space="preserve"> </w:t>
    </w:r>
    <w:r>
      <w:rPr>
        <w:rFonts w:ascii="Source Sans Pro" w:hAnsi="Source Sans Pro" w:cstheme="minorHAnsi"/>
        <w:bCs/>
        <w:sz w:val="20"/>
        <w:szCs w:val="20"/>
      </w:rPr>
      <w:t>40129 BOLOGNA</w:t>
    </w:r>
    <w:r w:rsidRPr="00092176">
      <w:rPr>
        <w:rFonts w:ascii="Source Sans Pro" w:hAnsi="Source Sans Pro" w:cstheme="minorHAnsi"/>
        <w:bCs/>
        <w:sz w:val="20"/>
        <w:szCs w:val="20"/>
      </w:rPr>
      <w:br/>
    </w:r>
    <w:r w:rsidRPr="00092176">
      <w:rPr>
        <w:rFonts w:ascii="Source Sans Pro" w:hAnsi="Source Sans Pro" w:cstheme="minorHAnsi"/>
        <w:bCs/>
        <w:sz w:val="20"/>
        <w:szCs w:val="20"/>
      </w:rPr>
      <w:t xml:space="preserve">Tel. </w:t>
    </w:r>
    <w:r>
      <w:rPr>
        <w:rFonts w:ascii="Source Sans Pro" w:hAnsi="Source Sans Pro" w:cstheme="minorHAnsi"/>
        <w:bCs/>
        <w:sz w:val="20"/>
        <w:szCs w:val="20"/>
      </w:rPr>
      <w:t>+39 051 639 8485-8487 –</w:t>
    </w:r>
    <w:r w:rsidR="006A08D1">
      <w:rPr>
        <w:rFonts w:ascii="Source Sans Pro" w:hAnsi="Source Sans Pro" w:cstheme="minorHAnsi"/>
        <w:bCs/>
        <w:sz w:val="20"/>
        <w:szCs w:val="20"/>
      </w:rPr>
      <w:t xml:space="preserve"> Email</w:t>
    </w:r>
    <w:r>
      <w:rPr>
        <w:rFonts w:ascii="Source Sans Pro" w:hAnsi="Source Sans Pro" w:cstheme="minorHAnsi"/>
        <w:bCs/>
        <w:sz w:val="20"/>
        <w:szCs w:val="20"/>
      </w:rPr>
      <w:t xml:space="preserve"> </w:t>
    </w:r>
    <w:r w:rsidRPr="00CA7C03" w:rsidR="006A08D1">
      <w:rPr>
        <w:rFonts w:ascii="Source Sans Pro" w:hAnsi="Source Sans Pro" w:cstheme="minorHAnsi"/>
        <w:bCs/>
        <w:sz w:val="20"/>
        <w:szCs w:val="20"/>
      </w:rPr>
      <w:t>protocollo.adrbo@pec.cnr.it</w:t>
    </w:r>
  </w:p>
  <w:p w:rsidR="33B0ADD1" w:rsidP="33B0ADD1" w:rsidRDefault="33B0ADD1" w14:paraId="0C54698E" w14:textId="075916E1">
    <w:pPr>
      <w:pStyle w:val="Pidipagina"/>
      <w:jc w:val="center"/>
      <w:rPr>
        <w:rFonts w:ascii="Source Sans Pro" w:hAnsi="Source Sans Pro" w:cs="Calibri" w:cstheme="minorAscii"/>
        <w:sz w:val="16"/>
        <w:szCs w:val="16"/>
      </w:rPr>
    </w:pPr>
    <w:r w:rsidRPr="33B0ADD1" w:rsidR="33B0ADD1">
      <w:rPr>
        <w:rFonts w:ascii="Source Sans Pro" w:hAnsi="Source Sans Pro" w:cs="Calibri" w:cstheme="minorAscii"/>
        <w:sz w:val="16"/>
        <w:szCs w:val="16"/>
      </w:rPr>
      <w:t>PARTITA IVA N. 02118311006</w:t>
    </w:r>
    <w:r w:rsidRPr="33B0ADD1" w:rsidR="33B0ADD1">
      <w:rPr>
        <w:rFonts w:ascii="Source Sans Pro" w:hAnsi="Source Sans Pro" w:cs="Calibri" w:cstheme="minorAscii"/>
        <w:sz w:val="16"/>
        <w:szCs w:val="16"/>
      </w:rPr>
      <w:t xml:space="preserve"> </w:t>
    </w:r>
    <w:r w:rsidRPr="33B0ADD1" w:rsidR="33B0ADD1">
      <w:rPr>
        <w:rFonts w:ascii="Source Sans Pro" w:hAnsi="Source Sans Pro" w:cs="Calibri" w:cstheme="minorAscii"/>
        <w:sz w:val="16"/>
        <w:szCs w:val="16"/>
      </w:rPr>
      <w:t>-  CODICE</w:t>
    </w:r>
    <w:r w:rsidRPr="33B0ADD1" w:rsidR="33B0ADD1">
      <w:rPr>
        <w:rFonts w:ascii="Source Sans Pro" w:hAnsi="Source Sans Pro" w:cs="Calibri" w:cstheme="minorAscii"/>
        <w:sz w:val="16"/>
        <w:szCs w:val="16"/>
      </w:rPr>
      <w:t xml:space="preserve"> FISCALE N. 80054330586</w:t>
    </w:r>
  </w:p>
  <w:p w:rsidR="33B0ADD1" w:rsidP="33B0ADD1" w:rsidRDefault="33B0ADD1" w14:paraId="0FDC181C" w14:textId="7D8AE1D6">
    <w:pPr>
      <w:pStyle w:val="Pidipagina"/>
      <w:jc w:val="right"/>
    </w:pPr>
    <w:r w:rsidR="33B0ADD1">
      <w:rPr/>
      <w:t xml:space="preserve">Pag.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r w:rsidR="33B0ADD1">
      <w:rPr/>
      <w:t xml:space="preserve"> di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  <w:p w:rsidR="33B0ADD1" w:rsidP="33B0ADD1" w:rsidRDefault="33B0ADD1" w14:paraId="79665FC1" w14:textId="1346A60B">
    <w:pPr>
      <w:pStyle w:val="Pidipagina"/>
      <w:jc w:val="center"/>
      <w:rPr>
        <w:rFonts w:ascii="Source Sans Pro" w:hAnsi="Source Sans Pro" w:cs="Calibri" w:cstheme="minorAsci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92176" w:rsidR="003229AD" w:rsidP="003229AD" w:rsidRDefault="008422C3" w14:paraId="18A9E3EA" w14:textId="79B4A98C">
    <w:pPr>
      <w:pStyle w:val="Pidipagina"/>
      <w:jc w:val="center"/>
      <w:rPr>
        <w:rFonts w:ascii="Source Sans Pro" w:hAnsi="Source Sans Pro" w:cstheme="minorHAnsi"/>
        <w:sz w:val="20"/>
        <w:szCs w:val="20"/>
      </w:rPr>
    </w:pPr>
    <w:r>
      <w:rPr>
        <w:rFonts w:ascii="Source Sans Pro" w:hAnsi="Source Sans Pro" w:cstheme="minorHAnsi"/>
        <w:sz w:val="20"/>
        <w:szCs w:val="20"/>
      </w:rPr>
      <w:t>C</w:t>
    </w:r>
    <w:r w:rsidRPr="00182AA3" w:rsidR="003229AD">
      <w:rPr>
        <w:rFonts w:ascii="Source Sans Pro" w:hAnsi="Source Sans Pro" w:cstheme="minorHAnsi"/>
        <w:sz w:val="20"/>
        <w:szCs w:val="20"/>
      </w:rPr>
      <w:t>NR-</w:t>
    </w:r>
    <w:r w:rsidR="00092176">
      <w:rPr>
        <w:rFonts w:ascii="Source Sans Pro" w:hAnsi="Source Sans Pro" w:cstheme="minorHAnsi"/>
        <w:sz w:val="20"/>
        <w:szCs w:val="20"/>
      </w:rPr>
      <w:t>Area Territoriale di Ricerca di Bologna</w:t>
    </w:r>
  </w:p>
  <w:p w:rsidRPr="00182AA3" w:rsidR="003229AD" w:rsidP="003229AD" w:rsidRDefault="003229AD" w14:paraId="48995422" w14:textId="0F144C89">
    <w:pPr>
      <w:pStyle w:val="Pidipagina"/>
      <w:ind w:left="-180"/>
      <w:jc w:val="center"/>
      <w:rPr>
        <w:rFonts w:ascii="Source Sans Pro" w:hAnsi="Source Sans Pro" w:cstheme="minorHAnsi"/>
        <w:bCs/>
        <w:sz w:val="20"/>
        <w:szCs w:val="20"/>
      </w:rPr>
    </w:pPr>
    <w:r w:rsidRPr="00092176">
      <w:rPr>
        <w:rFonts w:ascii="Source Sans Pro" w:hAnsi="Source Sans Pro" w:cstheme="minorHAnsi"/>
        <w:bCs/>
        <w:sz w:val="20"/>
        <w:szCs w:val="20"/>
      </w:rPr>
      <w:t xml:space="preserve">Via </w:t>
    </w:r>
    <w:proofErr w:type="spellStart"/>
    <w:r w:rsidR="00092176">
      <w:rPr>
        <w:rFonts w:ascii="Source Sans Pro" w:hAnsi="Source Sans Pro" w:cstheme="minorHAnsi"/>
        <w:bCs/>
        <w:sz w:val="20"/>
        <w:szCs w:val="20"/>
      </w:rPr>
      <w:t>P.Gobetti</w:t>
    </w:r>
    <w:proofErr w:type="spellEnd"/>
    <w:r w:rsidRPr="00092176">
      <w:rPr>
        <w:rFonts w:ascii="Source Sans Pro" w:hAnsi="Source Sans Pro" w:cstheme="minorHAnsi"/>
        <w:bCs/>
        <w:sz w:val="20"/>
        <w:szCs w:val="20"/>
      </w:rPr>
      <w:t xml:space="preserve"> n.</w:t>
    </w:r>
    <w:r w:rsidR="00092176">
      <w:rPr>
        <w:rFonts w:ascii="Source Sans Pro" w:hAnsi="Source Sans Pro" w:cstheme="minorHAnsi"/>
        <w:bCs/>
        <w:sz w:val="20"/>
        <w:szCs w:val="20"/>
      </w:rPr>
      <w:t>101</w:t>
    </w:r>
    <w:r w:rsidRPr="00092176">
      <w:rPr>
        <w:rFonts w:ascii="Source Sans Pro" w:hAnsi="Source Sans Pro" w:cstheme="minorHAnsi"/>
        <w:bCs/>
        <w:sz w:val="20"/>
        <w:szCs w:val="20"/>
      </w:rPr>
      <w:t xml:space="preserve"> </w:t>
    </w:r>
    <w:r w:rsidR="00092176">
      <w:rPr>
        <w:rFonts w:ascii="Source Sans Pro" w:hAnsi="Source Sans Pro" w:cstheme="minorHAnsi"/>
        <w:bCs/>
        <w:sz w:val="20"/>
        <w:szCs w:val="20"/>
      </w:rPr>
      <w:t>–</w:t>
    </w:r>
    <w:r w:rsidRPr="00092176">
      <w:rPr>
        <w:rFonts w:ascii="Source Sans Pro" w:hAnsi="Source Sans Pro" w:cstheme="minorHAnsi"/>
        <w:bCs/>
        <w:sz w:val="20"/>
        <w:szCs w:val="20"/>
      </w:rPr>
      <w:t xml:space="preserve"> </w:t>
    </w:r>
    <w:r w:rsidR="00092176">
      <w:rPr>
        <w:rFonts w:ascii="Source Sans Pro" w:hAnsi="Source Sans Pro" w:cstheme="minorHAnsi"/>
        <w:bCs/>
        <w:sz w:val="20"/>
        <w:szCs w:val="20"/>
      </w:rPr>
      <w:t>40129 BOLOGNA</w:t>
    </w:r>
    <w:r w:rsidRPr="00092176">
      <w:rPr>
        <w:rFonts w:ascii="Source Sans Pro" w:hAnsi="Source Sans Pro" w:cstheme="minorHAnsi"/>
        <w:bCs/>
        <w:sz w:val="20"/>
        <w:szCs w:val="20"/>
      </w:rPr>
      <w:br/>
    </w:r>
    <w:r w:rsidRPr="00092176">
      <w:rPr>
        <w:rFonts w:ascii="Source Sans Pro" w:hAnsi="Source Sans Pro" w:cstheme="minorHAnsi"/>
        <w:bCs/>
        <w:sz w:val="20"/>
        <w:szCs w:val="20"/>
      </w:rPr>
      <w:t xml:space="preserve">Tel. </w:t>
    </w:r>
    <w:r w:rsidR="00092176">
      <w:rPr>
        <w:rFonts w:ascii="Source Sans Pro" w:hAnsi="Source Sans Pro" w:cstheme="minorHAnsi"/>
        <w:bCs/>
        <w:sz w:val="20"/>
        <w:szCs w:val="20"/>
      </w:rPr>
      <w:t>+39 051 639 8485-8487 – amministrazione@area.bo.cnr.it</w:t>
    </w:r>
    <w:r w:rsidRPr="00182AA3">
      <w:rPr>
        <w:rFonts w:ascii="Source Sans Pro" w:hAnsi="Source Sans Pro" w:cstheme="minorHAnsi"/>
        <w:bCs/>
        <w:sz w:val="20"/>
        <w:szCs w:val="20"/>
      </w:rPr>
      <w:t xml:space="preserve"> </w:t>
    </w:r>
  </w:p>
  <w:p w:rsidRPr="00FD2D74" w:rsidR="001757DC" w:rsidP="001757DC" w:rsidRDefault="001757DC" w14:paraId="783E178F" w14:textId="77777777">
    <w:pPr>
      <w:pStyle w:val="Pidipagina"/>
      <w:jc w:val="center"/>
      <w:rPr>
        <w:rFonts w:asciiTheme="minorHAnsi" w:hAnsiTheme="minorHAnsi" w:cstheme="minorHAnsi"/>
        <w:bCs/>
        <w:color w:val="A5A5A5"/>
        <w:sz w:val="20"/>
        <w:szCs w:val="20"/>
      </w:rPr>
    </w:pPr>
  </w:p>
  <w:p w:rsidR="00FF3FAA" w:rsidRDefault="00FF3FAA" w14:paraId="4C35FFD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FA" w:rsidRDefault="003A25FA" w14:paraId="2F7F33A7" w14:textId="77777777">
      <w:r>
        <w:separator/>
      </w:r>
    </w:p>
  </w:footnote>
  <w:footnote w:type="continuationSeparator" w:id="0">
    <w:p w:rsidR="003A25FA" w:rsidRDefault="003A25FA" w14:paraId="564FC76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87247" w:rsidP="00387247" w:rsidRDefault="008422C3" w14:paraId="38029DCE" w14:textId="47FBFF61">
    <w:pPr>
      <w:pStyle w:val="Intestazione"/>
      <w:jc w:val="center"/>
      <w:rPr>
        <w:b/>
        <w:bCs/>
        <w:sz w:val="26"/>
        <w:szCs w:val="26"/>
      </w:rPr>
    </w:pPr>
    <w:r>
      <w:rPr>
        <w:b/>
        <w:bCs/>
        <w:noProof/>
        <w:sz w:val="26"/>
        <w:szCs w:val="26"/>
      </w:rPr>
      <w:drawing>
        <wp:inline distT="0" distB="0" distL="0" distR="0" wp14:anchorId="694AEA30" wp14:editId="556DBADB">
          <wp:extent cx="5099116" cy="652273"/>
          <wp:effectExtent l="0" t="0" r="635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NR-carta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9116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501147" w:rsidR="00A66B8C" w:rsidP="00387247" w:rsidRDefault="00A66B8C" w14:paraId="39C976BA" w14:textId="00DC8BA6">
    <w:pPr>
      <w:pStyle w:val="Intestazione"/>
      <w:jc w:val="center"/>
      <w:rPr>
        <w:rFonts w:ascii="Source Sans Pro" w:hAnsi="Source Sans Pro"/>
        <w:b/>
        <w:bCs/>
        <w:color w:val="1F4E79" w:themeColor="accent1" w:themeShade="80"/>
        <w:sz w:val="26"/>
        <w:szCs w:val="26"/>
      </w:rPr>
    </w:pPr>
  </w:p>
  <w:p w:rsidRPr="00501147" w:rsidR="00A66B8C" w:rsidP="00387247" w:rsidRDefault="00A66B8C" w14:paraId="27E61D1F" w14:textId="0E59E09E">
    <w:pPr>
      <w:pStyle w:val="Intestazione"/>
      <w:jc w:val="center"/>
      <w:rPr>
        <w:rFonts w:ascii="Source Sans Pro" w:hAnsi="Source Sans Pro"/>
        <w:b/>
        <w:bCs/>
        <w:color w:val="1F4E79" w:themeColor="accent1" w:themeShade="80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B63" w:rsidP="0060681C" w:rsidRDefault="00370B63" w14:paraId="529D6EE3" w14:textId="59E0006F">
    <w:pPr>
      <w:pStyle w:val="Intestazione"/>
      <w:jc w:val="center"/>
      <w:rPr>
        <w:rFonts w:asciiTheme="majorHAnsi" w:hAnsiTheme="majorHAnsi" w:cstheme="majorHAnsi"/>
        <w:b/>
        <w:bCs/>
        <w:noProof/>
        <w:sz w:val="26"/>
        <w:szCs w:val="26"/>
      </w:rPr>
    </w:pPr>
  </w:p>
  <w:p w:rsidR="00387895" w:rsidP="0060681C" w:rsidRDefault="00387895" w14:paraId="30F6AE07" w14:textId="77777777">
    <w:pPr>
      <w:pStyle w:val="Intestazione"/>
      <w:jc w:val="center"/>
      <w:rPr>
        <w:rFonts w:asciiTheme="majorHAnsi" w:hAnsiTheme="majorHAnsi" w:cstheme="majorHAnsi"/>
        <w:b/>
        <w:bCs/>
        <w:noProof/>
        <w:sz w:val="26"/>
        <w:szCs w:val="26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9">
    <w:nsid w:val="3560a74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8">
    <w:nsid w:val="536231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ddae34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6a969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640A68"/>
    <w:multiLevelType w:val="hybridMultilevel"/>
    <w:tmpl w:val="EFBA7502"/>
    <w:lvl w:ilvl="0" w:tplc="EE70D3B8">
      <w:start w:val="1"/>
      <w:numFmt w:val="bullet"/>
      <w:lvlText w:val="­"/>
      <w:lvlJc w:val="left"/>
      <w:pPr>
        <w:ind w:left="720" w:hanging="360"/>
      </w:pPr>
      <w:rPr>
        <w:rFonts w:hint="default" w:ascii="Calisto MT" w:hAnsi="Calisto M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B55E0B"/>
    <w:multiLevelType w:val="hybridMultilevel"/>
    <w:tmpl w:val="18E0CD6C"/>
    <w:lvl w:ilvl="0" w:tplc="A7607984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Times New Roman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Times New Roman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Times New Roman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Times New Roman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Times New Roman"/>
      </w:rPr>
    </w:lvl>
  </w:abstractNum>
  <w:abstractNum w:abstractNumId="2" w15:restartNumberingAfterBreak="0">
    <w:nsid w:val="1C645AA5"/>
    <w:multiLevelType w:val="hybridMultilevel"/>
    <w:tmpl w:val="9A90FB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317"/>
    <w:multiLevelType w:val="hybridMultilevel"/>
    <w:tmpl w:val="D020E96A"/>
    <w:lvl w:ilvl="0" w:tplc="B7302CC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EC95BB9"/>
    <w:multiLevelType w:val="hybridMultilevel"/>
    <w:tmpl w:val="701681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1D6976"/>
    <w:multiLevelType w:val="hybridMultilevel"/>
    <w:tmpl w:val="1F4AA0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1259"/>
    <w:multiLevelType w:val="hybridMultilevel"/>
    <w:tmpl w:val="3DDEC6D6"/>
    <w:lvl w:ilvl="0" w:tplc="A7607984">
      <w:start w:val="2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8E79F2"/>
    <w:multiLevelType w:val="hybridMultilevel"/>
    <w:tmpl w:val="1CFC5D64"/>
    <w:lvl w:ilvl="0" w:tplc="65EA3E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F5310"/>
    <w:multiLevelType w:val="hybridMultilevel"/>
    <w:tmpl w:val="40B6064A"/>
    <w:lvl w:ilvl="0" w:tplc="CCA8C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E5F7A"/>
    <w:multiLevelType w:val="hybridMultilevel"/>
    <w:tmpl w:val="36F4A94C"/>
    <w:lvl w:ilvl="0" w:tplc="31AC14F6">
      <w:start w:val="1"/>
      <w:numFmt w:val="lowerLetter"/>
      <w:lvlText w:val="%1)"/>
      <w:lvlJc w:val="left"/>
      <w:pPr>
        <w:ind w:left="54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7DCEDBBA">
      <w:start w:val="1"/>
      <w:numFmt w:val="lowerLetter"/>
      <w:lvlText w:val="%2"/>
      <w:lvlJc w:val="left"/>
      <w:pPr>
        <w:ind w:left="128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4C02EBE">
      <w:start w:val="1"/>
      <w:numFmt w:val="lowerRoman"/>
      <w:lvlText w:val="%3"/>
      <w:lvlJc w:val="left"/>
      <w:pPr>
        <w:ind w:left="20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A9265B2">
      <w:start w:val="1"/>
      <w:numFmt w:val="decimal"/>
      <w:lvlText w:val="%4"/>
      <w:lvlJc w:val="left"/>
      <w:pPr>
        <w:ind w:left="27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D0E080E">
      <w:start w:val="1"/>
      <w:numFmt w:val="lowerLetter"/>
      <w:lvlText w:val="%5"/>
      <w:lvlJc w:val="left"/>
      <w:pPr>
        <w:ind w:left="344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8040A064">
      <w:start w:val="1"/>
      <w:numFmt w:val="lowerRoman"/>
      <w:lvlText w:val="%6"/>
      <w:lvlJc w:val="left"/>
      <w:pPr>
        <w:ind w:left="41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478CAD2">
      <w:start w:val="1"/>
      <w:numFmt w:val="decimal"/>
      <w:lvlText w:val="%7"/>
      <w:lvlJc w:val="left"/>
      <w:pPr>
        <w:ind w:left="488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5BE61D00">
      <w:start w:val="1"/>
      <w:numFmt w:val="lowerLetter"/>
      <w:lvlText w:val="%8"/>
      <w:lvlJc w:val="left"/>
      <w:pPr>
        <w:ind w:left="56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1AE651C">
      <w:start w:val="1"/>
      <w:numFmt w:val="lowerRoman"/>
      <w:lvlText w:val="%9"/>
      <w:lvlJc w:val="left"/>
      <w:pPr>
        <w:ind w:left="63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5C056BB6"/>
    <w:multiLevelType w:val="hybridMultilevel"/>
    <w:tmpl w:val="ED1048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A6ECF"/>
    <w:multiLevelType w:val="hybridMultilevel"/>
    <w:tmpl w:val="B88C5612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37555FD"/>
    <w:multiLevelType w:val="hybridMultilevel"/>
    <w:tmpl w:val="7E760262"/>
    <w:lvl w:ilvl="0" w:tplc="2086F7A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F3528"/>
    <w:multiLevelType w:val="hybridMultilevel"/>
    <w:tmpl w:val="B1DE4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615A3"/>
    <w:multiLevelType w:val="hybridMultilevel"/>
    <w:tmpl w:val="BED8E8C8"/>
    <w:lvl w:ilvl="0" w:tplc="A3E4F79C">
      <w:start w:val="1"/>
      <w:numFmt w:val="decimal"/>
      <w:lvlText w:val="%1."/>
      <w:lvlJc w:val="left"/>
      <w:pPr>
        <w:ind w:left="720" w:hanging="360"/>
      </w:pPr>
      <w:rPr>
        <w:rFonts w:hint="default"/>
        <w:color w:val="241C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1082D"/>
    <w:multiLevelType w:val="hybridMultilevel"/>
    <w:tmpl w:val="F18893E2"/>
    <w:lvl w:ilvl="0" w:tplc="43A8ED8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13"/>
  </w:num>
  <w:num w:numId="7">
    <w:abstractNumId w:val="15"/>
  </w:num>
  <w:num w:numId="8">
    <w:abstractNumId w:val="6"/>
  </w:num>
  <w:num w:numId="9">
    <w:abstractNumId w:val="2"/>
  </w:num>
  <w:num w:numId="10">
    <w:abstractNumId w:val="14"/>
  </w:num>
  <w:num w:numId="11">
    <w:abstractNumId w:val="7"/>
  </w:num>
  <w:num w:numId="12">
    <w:abstractNumId w:val="11"/>
  </w:num>
  <w:num w:numId="13">
    <w:abstractNumId w:val="12"/>
  </w:num>
  <w:num w:numId="14">
    <w:abstractNumId w:val="0"/>
  </w:num>
  <w:num w:numId="15">
    <w:abstractNumId w:val="8"/>
  </w:num>
  <w:num w:numId="16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283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46"/>
    <w:rsid w:val="00001001"/>
    <w:rsid w:val="00012E57"/>
    <w:rsid w:val="00013016"/>
    <w:rsid w:val="0002116F"/>
    <w:rsid w:val="00021583"/>
    <w:rsid w:val="00036669"/>
    <w:rsid w:val="00043178"/>
    <w:rsid w:val="00046097"/>
    <w:rsid w:val="00070BEB"/>
    <w:rsid w:val="00092176"/>
    <w:rsid w:val="0009251C"/>
    <w:rsid w:val="000A33AC"/>
    <w:rsid w:val="000B41C8"/>
    <w:rsid w:val="000C2D91"/>
    <w:rsid w:val="000C6D19"/>
    <w:rsid w:val="000D60A4"/>
    <w:rsid w:val="0010469E"/>
    <w:rsid w:val="00105550"/>
    <w:rsid w:val="00133D38"/>
    <w:rsid w:val="001378B8"/>
    <w:rsid w:val="001453BA"/>
    <w:rsid w:val="00175546"/>
    <w:rsid w:val="001757DC"/>
    <w:rsid w:val="0018153B"/>
    <w:rsid w:val="00182AA3"/>
    <w:rsid w:val="001838EA"/>
    <w:rsid w:val="001A579A"/>
    <w:rsid w:val="001E3C2B"/>
    <w:rsid w:val="001F0B60"/>
    <w:rsid w:val="001F7333"/>
    <w:rsid w:val="002118F2"/>
    <w:rsid w:val="0021455B"/>
    <w:rsid w:val="002211BC"/>
    <w:rsid w:val="00230C41"/>
    <w:rsid w:val="002436B2"/>
    <w:rsid w:val="002603A1"/>
    <w:rsid w:val="00267AAE"/>
    <w:rsid w:val="002A0AC4"/>
    <w:rsid w:val="002B6A2D"/>
    <w:rsid w:val="002E4976"/>
    <w:rsid w:val="002E70A4"/>
    <w:rsid w:val="002E7A21"/>
    <w:rsid w:val="002F7DCB"/>
    <w:rsid w:val="00303816"/>
    <w:rsid w:val="00314EC7"/>
    <w:rsid w:val="003229AD"/>
    <w:rsid w:val="00330566"/>
    <w:rsid w:val="00350C60"/>
    <w:rsid w:val="00353C0C"/>
    <w:rsid w:val="00364BCA"/>
    <w:rsid w:val="0036584E"/>
    <w:rsid w:val="00370B63"/>
    <w:rsid w:val="003729AB"/>
    <w:rsid w:val="00383428"/>
    <w:rsid w:val="00387247"/>
    <w:rsid w:val="00387895"/>
    <w:rsid w:val="003A25FA"/>
    <w:rsid w:val="003C29F0"/>
    <w:rsid w:val="003C39C5"/>
    <w:rsid w:val="003C6836"/>
    <w:rsid w:val="0041196A"/>
    <w:rsid w:val="004217CE"/>
    <w:rsid w:val="00425E47"/>
    <w:rsid w:val="00440A3A"/>
    <w:rsid w:val="004463E5"/>
    <w:rsid w:val="00450644"/>
    <w:rsid w:val="00456CDF"/>
    <w:rsid w:val="00465EEC"/>
    <w:rsid w:val="00483B2C"/>
    <w:rsid w:val="004843C9"/>
    <w:rsid w:val="00494036"/>
    <w:rsid w:val="00494544"/>
    <w:rsid w:val="004A540C"/>
    <w:rsid w:val="004C6A23"/>
    <w:rsid w:val="004D382A"/>
    <w:rsid w:val="00501147"/>
    <w:rsid w:val="00563625"/>
    <w:rsid w:val="005773CD"/>
    <w:rsid w:val="00593B98"/>
    <w:rsid w:val="005D68B8"/>
    <w:rsid w:val="005D68BB"/>
    <w:rsid w:val="005E2C07"/>
    <w:rsid w:val="00603357"/>
    <w:rsid w:val="0060681C"/>
    <w:rsid w:val="00614E35"/>
    <w:rsid w:val="00617FBA"/>
    <w:rsid w:val="00636A9B"/>
    <w:rsid w:val="00687E71"/>
    <w:rsid w:val="00696883"/>
    <w:rsid w:val="006A08D1"/>
    <w:rsid w:val="006A4867"/>
    <w:rsid w:val="006F659F"/>
    <w:rsid w:val="007128DE"/>
    <w:rsid w:val="00720F66"/>
    <w:rsid w:val="007327F4"/>
    <w:rsid w:val="007376C2"/>
    <w:rsid w:val="007469D6"/>
    <w:rsid w:val="007675A9"/>
    <w:rsid w:val="0077712C"/>
    <w:rsid w:val="0078425E"/>
    <w:rsid w:val="007A1503"/>
    <w:rsid w:val="007D11CD"/>
    <w:rsid w:val="00810EE3"/>
    <w:rsid w:val="00824002"/>
    <w:rsid w:val="00834340"/>
    <w:rsid w:val="00834F0B"/>
    <w:rsid w:val="008422C3"/>
    <w:rsid w:val="00865D06"/>
    <w:rsid w:val="0087774B"/>
    <w:rsid w:val="0088099F"/>
    <w:rsid w:val="00886D49"/>
    <w:rsid w:val="008925D3"/>
    <w:rsid w:val="008973D0"/>
    <w:rsid w:val="008A2C39"/>
    <w:rsid w:val="008A6ECF"/>
    <w:rsid w:val="008B248B"/>
    <w:rsid w:val="008B74BE"/>
    <w:rsid w:val="008D42F8"/>
    <w:rsid w:val="008F735C"/>
    <w:rsid w:val="009077FB"/>
    <w:rsid w:val="00915BD2"/>
    <w:rsid w:val="00935362"/>
    <w:rsid w:val="00937ED5"/>
    <w:rsid w:val="0098742C"/>
    <w:rsid w:val="00991CA6"/>
    <w:rsid w:val="009A6BC3"/>
    <w:rsid w:val="00A03861"/>
    <w:rsid w:val="00A115DF"/>
    <w:rsid w:val="00A24EB1"/>
    <w:rsid w:val="00A25A76"/>
    <w:rsid w:val="00A66B8C"/>
    <w:rsid w:val="00A869E5"/>
    <w:rsid w:val="00AA472B"/>
    <w:rsid w:val="00AB522F"/>
    <w:rsid w:val="00AB5F43"/>
    <w:rsid w:val="00AC26F3"/>
    <w:rsid w:val="00AD1615"/>
    <w:rsid w:val="00AD1A9A"/>
    <w:rsid w:val="00AE4B53"/>
    <w:rsid w:val="00AF4AEB"/>
    <w:rsid w:val="00AF725B"/>
    <w:rsid w:val="00B141E6"/>
    <w:rsid w:val="00B86C1B"/>
    <w:rsid w:val="00BA087B"/>
    <w:rsid w:val="00C131F6"/>
    <w:rsid w:val="00C41122"/>
    <w:rsid w:val="00C608C9"/>
    <w:rsid w:val="00C67062"/>
    <w:rsid w:val="00C9683B"/>
    <w:rsid w:val="00CA7C03"/>
    <w:rsid w:val="00CC4F82"/>
    <w:rsid w:val="00CF7C7C"/>
    <w:rsid w:val="00D06DB7"/>
    <w:rsid w:val="00D10BCA"/>
    <w:rsid w:val="00D17281"/>
    <w:rsid w:val="00D211B6"/>
    <w:rsid w:val="00D40872"/>
    <w:rsid w:val="00D42E33"/>
    <w:rsid w:val="00D7188C"/>
    <w:rsid w:val="00D9425C"/>
    <w:rsid w:val="00DC52AD"/>
    <w:rsid w:val="00DF6CCB"/>
    <w:rsid w:val="00E04FE5"/>
    <w:rsid w:val="00E37886"/>
    <w:rsid w:val="00E53FCA"/>
    <w:rsid w:val="00E66A3B"/>
    <w:rsid w:val="00E959E0"/>
    <w:rsid w:val="00EB646D"/>
    <w:rsid w:val="00EB6FB7"/>
    <w:rsid w:val="00EC6CD7"/>
    <w:rsid w:val="00ED1233"/>
    <w:rsid w:val="00EE6722"/>
    <w:rsid w:val="00EF4119"/>
    <w:rsid w:val="00F00263"/>
    <w:rsid w:val="00F05127"/>
    <w:rsid w:val="00F17C72"/>
    <w:rsid w:val="00F20CA1"/>
    <w:rsid w:val="00F51B97"/>
    <w:rsid w:val="00F56135"/>
    <w:rsid w:val="00F646C8"/>
    <w:rsid w:val="00F76090"/>
    <w:rsid w:val="00FA2B51"/>
    <w:rsid w:val="00FA3980"/>
    <w:rsid w:val="00FB09CF"/>
    <w:rsid w:val="00FC2999"/>
    <w:rsid w:val="00FD28AA"/>
    <w:rsid w:val="00FD6FB5"/>
    <w:rsid w:val="00FF3FA9"/>
    <w:rsid w:val="00FF3FAA"/>
    <w:rsid w:val="00FF5E26"/>
    <w:rsid w:val="024E04C4"/>
    <w:rsid w:val="02CB28B0"/>
    <w:rsid w:val="0346A31C"/>
    <w:rsid w:val="034D43DF"/>
    <w:rsid w:val="046D0DD1"/>
    <w:rsid w:val="058DF156"/>
    <w:rsid w:val="0651A311"/>
    <w:rsid w:val="0A6C0842"/>
    <w:rsid w:val="0D459848"/>
    <w:rsid w:val="0FE1A229"/>
    <w:rsid w:val="117C5734"/>
    <w:rsid w:val="1223A0ED"/>
    <w:rsid w:val="132E203C"/>
    <w:rsid w:val="135EBEC6"/>
    <w:rsid w:val="1472B218"/>
    <w:rsid w:val="15892C09"/>
    <w:rsid w:val="184BBD0A"/>
    <w:rsid w:val="18586D2F"/>
    <w:rsid w:val="19B783BB"/>
    <w:rsid w:val="19CDCE0D"/>
    <w:rsid w:val="1C3E59EE"/>
    <w:rsid w:val="1D55B4BD"/>
    <w:rsid w:val="1EF5E8F2"/>
    <w:rsid w:val="26369595"/>
    <w:rsid w:val="26A3F8E2"/>
    <w:rsid w:val="287BA059"/>
    <w:rsid w:val="2A4CB354"/>
    <w:rsid w:val="2FAC89C8"/>
    <w:rsid w:val="30856E49"/>
    <w:rsid w:val="30A6865F"/>
    <w:rsid w:val="316F5ADC"/>
    <w:rsid w:val="32A40FFF"/>
    <w:rsid w:val="32ED1A0C"/>
    <w:rsid w:val="33B0ADD1"/>
    <w:rsid w:val="34025544"/>
    <w:rsid w:val="353C02F3"/>
    <w:rsid w:val="3661F1FD"/>
    <w:rsid w:val="3AB7FAF1"/>
    <w:rsid w:val="3BA8ECEB"/>
    <w:rsid w:val="3BAAD73B"/>
    <w:rsid w:val="3CF40D3B"/>
    <w:rsid w:val="3E3E74D4"/>
    <w:rsid w:val="3E667E55"/>
    <w:rsid w:val="3ED7BF50"/>
    <w:rsid w:val="423D1463"/>
    <w:rsid w:val="4546C7D9"/>
    <w:rsid w:val="48AE9B46"/>
    <w:rsid w:val="499F5208"/>
    <w:rsid w:val="4BA4C837"/>
    <w:rsid w:val="4BC94AA7"/>
    <w:rsid w:val="4CC705A4"/>
    <w:rsid w:val="4F17D6B4"/>
    <w:rsid w:val="4F4D9DF3"/>
    <w:rsid w:val="526D249A"/>
    <w:rsid w:val="56CB6C37"/>
    <w:rsid w:val="581AD95E"/>
    <w:rsid w:val="59417F1F"/>
    <w:rsid w:val="605C12E6"/>
    <w:rsid w:val="605EE08C"/>
    <w:rsid w:val="6100BAD4"/>
    <w:rsid w:val="624AA35D"/>
    <w:rsid w:val="636DB1D4"/>
    <w:rsid w:val="63725B97"/>
    <w:rsid w:val="66091640"/>
    <w:rsid w:val="662E962F"/>
    <w:rsid w:val="66A90FA8"/>
    <w:rsid w:val="673C09A7"/>
    <w:rsid w:val="69A63D30"/>
    <w:rsid w:val="6A06499E"/>
    <w:rsid w:val="6AF5876A"/>
    <w:rsid w:val="6D72B9ED"/>
    <w:rsid w:val="6DF13337"/>
    <w:rsid w:val="6E375DCB"/>
    <w:rsid w:val="70E28F35"/>
    <w:rsid w:val="715CD23B"/>
    <w:rsid w:val="73910900"/>
    <w:rsid w:val="751185B5"/>
    <w:rsid w:val="7581439D"/>
    <w:rsid w:val="7FBD8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CC69D66"/>
  <w15:chartTrackingRefBased/>
  <w15:docId w15:val="{B2D5D5AF-57C8-4F92-9568-5FF8075695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B248B"/>
    <w:pPr>
      <w:keepNext/>
      <w:jc w:val="center"/>
      <w:outlineLvl w:val="1"/>
    </w:pPr>
    <w:rPr>
      <w:rFonts w:ascii="Palatino" w:hAnsi="Palatino"/>
      <w:b/>
      <w:color w:val="00000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HeaderChar" w:customStyle="1">
    <w:name w:val="Header Char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FooterChar" w:customStyle="1">
    <w:name w:val="Footer Char"/>
    <w:rPr>
      <w:rFonts w:ascii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semiHidden/>
    <w:pPr>
      <w:spacing w:line="360" w:lineRule="auto"/>
    </w:pPr>
    <w:rPr>
      <w:rFonts w:ascii="Comic Sans MS" w:hAnsi="Comic Sans MS"/>
      <w:sz w:val="20"/>
      <w:szCs w:val="20"/>
    </w:rPr>
  </w:style>
  <w:style w:type="character" w:styleId="BodyText3Char" w:customStyle="1">
    <w:name w:val="Body Text 3 Char"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Collegamentovisitato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color w:val="000000"/>
      <w:szCs w:val="20"/>
    </w:rPr>
  </w:style>
  <w:style w:type="character" w:styleId="PidipaginaCarattere" w:customStyle="1">
    <w:name w:val="Piè di pagina Carattere"/>
    <w:link w:val="Pidipagina"/>
    <w:rsid w:val="00E53FCA"/>
    <w:rPr>
      <w:sz w:val="24"/>
      <w:szCs w:val="24"/>
    </w:rPr>
  </w:style>
  <w:style w:type="character" w:styleId="IntestazioneCarattere" w:customStyle="1">
    <w:name w:val="Intestazione Carattere"/>
    <w:link w:val="Intestazione"/>
    <w:uiPriority w:val="99"/>
    <w:rsid w:val="00E53FCA"/>
    <w:rPr>
      <w:sz w:val="24"/>
      <w:szCs w:val="24"/>
    </w:rPr>
  </w:style>
  <w:style w:type="paragraph" w:styleId="Corpotesto">
    <w:name w:val="Body Text"/>
    <w:aliases w:val="Corpo del testo"/>
    <w:basedOn w:val="Normale"/>
    <w:link w:val="CorpotestoCarattere"/>
    <w:unhideWhenUsed/>
    <w:rsid w:val="008B248B"/>
    <w:pPr>
      <w:spacing w:after="120"/>
    </w:pPr>
  </w:style>
  <w:style w:type="character" w:styleId="CorpotestoCarattere" w:customStyle="1">
    <w:name w:val="Corpo testo Carattere"/>
    <w:aliases w:val="Corpo del testo Carattere"/>
    <w:link w:val="Corpotesto"/>
    <w:uiPriority w:val="99"/>
    <w:rsid w:val="008B248B"/>
    <w:rPr>
      <w:sz w:val="24"/>
      <w:szCs w:val="24"/>
    </w:rPr>
  </w:style>
  <w:style w:type="character" w:styleId="Titolo2Carattere" w:customStyle="1">
    <w:name w:val="Titolo 2 Carattere"/>
    <w:link w:val="Titolo2"/>
    <w:rsid w:val="008B248B"/>
    <w:rPr>
      <w:rFonts w:ascii="Palatino" w:hAnsi="Palatino"/>
      <w:b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8B248B"/>
    <w:pPr>
      <w:ind w:left="708"/>
    </w:pPr>
    <w:rPr>
      <w:rFonts w:ascii="Cambria" w:hAnsi="Cambria" w:eastAsia="Cambria"/>
      <w:lang w:eastAsia="en-US"/>
    </w:rPr>
  </w:style>
  <w:style w:type="character" w:styleId="Corpodeltesto2Carattere" w:customStyle="1">
    <w:name w:val="Corpo del testo 2 Carattere"/>
    <w:link w:val="Corpodeltesto2"/>
    <w:semiHidden/>
    <w:rsid w:val="00F00263"/>
    <w:rPr>
      <w:color w:val="000000"/>
      <w:sz w:val="24"/>
    </w:rPr>
  </w:style>
  <w:style w:type="paragraph" w:styleId="Default" w:customStyle="1">
    <w:name w:val="Default"/>
    <w:basedOn w:val="Normale"/>
    <w:rsid w:val="005773CD"/>
    <w:pPr>
      <w:widowControl w:val="0"/>
      <w:suppressAutoHyphens/>
      <w:autoSpaceDE w:val="0"/>
    </w:pPr>
    <w:rPr>
      <w:color w:val="000000"/>
      <w:lang w:eastAsia="hi-IN" w:bidi="hi-IN"/>
    </w:rPr>
  </w:style>
  <w:style w:type="paragraph" w:styleId="CM7" w:customStyle="1">
    <w:name w:val="CM7"/>
    <w:basedOn w:val="Default"/>
    <w:next w:val="Default"/>
    <w:rsid w:val="005773CD"/>
    <w:rPr>
      <w:color w:val="auto"/>
    </w:rPr>
  </w:style>
  <w:style w:type="character" w:styleId="Enfasigrassetto">
    <w:name w:val="Strong"/>
    <w:uiPriority w:val="22"/>
    <w:qFormat/>
    <w:rsid w:val="005773CD"/>
    <w:rPr>
      <w:b/>
      <w:bCs/>
    </w:rPr>
  </w:style>
  <w:style w:type="table" w:styleId="TableGrid" w:customStyle="1">
    <w:name w:val="TableGrid"/>
    <w:rsid w:val="00C131F6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f8947-1cae-4274-bec2-03327e9e7ab8" xsi:nil="true"/>
    <lcf76f155ced4ddcb4097134ff3c332f xmlns="fe5ae041-493b-4068-8c9f-6b188d9ef8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FF5FFCF675641A05DDBBC6E2C5301" ma:contentTypeVersion="10" ma:contentTypeDescription="Creare un nuovo documento." ma:contentTypeScope="" ma:versionID="042f1532658a463e22cbeb7a32daa5d2">
  <xsd:schema xmlns:xsd="http://www.w3.org/2001/XMLSchema" xmlns:xs="http://www.w3.org/2001/XMLSchema" xmlns:p="http://schemas.microsoft.com/office/2006/metadata/properties" xmlns:ns2="fe5ae041-493b-4068-8c9f-6b188d9ef84e" xmlns:ns3="067f8947-1cae-4274-bec2-03327e9e7ab8" targetNamespace="http://schemas.microsoft.com/office/2006/metadata/properties" ma:root="true" ma:fieldsID="8cc7ecce3e0737dc4474adb38c57dc46" ns2:_="" ns3:_="">
    <xsd:import namespace="fe5ae041-493b-4068-8c9f-6b188d9ef84e"/>
    <xsd:import namespace="067f8947-1cae-4274-bec2-03327e9e7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e041-493b-4068-8c9f-6b188d9ef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f8947-1cae-4274-bec2-03327e9e7a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a7fa42-32ab-41ca-966e-d63070370c7e}" ma:internalName="TaxCatchAll" ma:showField="CatchAllData" ma:web="067f8947-1cae-4274-bec2-03327e9e7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BB59-D558-4F82-88FA-44F49E839168}">
  <ds:schemaRefs>
    <ds:schemaRef ds:uri="http://purl.org/dc/elements/1.1/"/>
    <ds:schemaRef ds:uri="fe5ae041-493b-4068-8c9f-6b188d9ef84e"/>
    <ds:schemaRef ds:uri="http://www.w3.org/XML/1998/namespace"/>
    <ds:schemaRef ds:uri="http://schemas.microsoft.com/office/2006/documentManagement/types"/>
    <ds:schemaRef ds:uri="http://purl.org/dc/terms/"/>
    <ds:schemaRef ds:uri="067f8947-1cae-4274-bec2-03327e9e7ab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3F0C1A-FC95-4D50-83F5-93C446A86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ae041-493b-4068-8c9f-6b188d9ef84e"/>
    <ds:schemaRef ds:uri="067f8947-1cae-4274-bec2-03327e9e7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D8B88-4965-4A05-B703-C025708B2D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3325B-CB48-45F8-80D6-C917F2F3D3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INFM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</dc:title>
  <dc:subject/>
  <dc:creator>Danilo Imperatore</dc:creator>
  <keywords/>
  <lastModifiedBy>LUCA TABARONI</lastModifiedBy>
  <revision>5</revision>
  <dcterms:created xsi:type="dcterms:W3CDTF">2025-06-23T13:55:00.0000000Z</dcterms:created>
  <dcterms:modified xsi:type="dcterms:W3CDTF">2025-08-26T13:26:48.4294087Z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-1722021439</vt:i4>
  </property>
  <property fmtid="{D5CDD505-2E9C-101B-9397-08002B2CF9AE}" pid="3" name="ContentTypeId">
    <vt:lpwstr>0x010100F36FF5FFCF675641A05DDBBC6E2C5301</vt:lpwstr>
  </property>
</Properties>
</file>